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FE" w:rsidRPr="009B46A9" w:rsidRDefault="00050367" w:rsidP="00E924FE">
      <w:pPr>
        <w:spacing w:after="0"/>
        <w:jc w:val="center"/>
        <w:rPr>
          <w:b/>
          <w:color w:val="FFC000"/>
          <w:sz w:val="44"/>
          <w:u w:val="single"/>
        </w:rPr>
      </w:pPr>
      <w:r w:rsidRPr="009B46A9">
        <w:rPr>
          <w:b/>
          <w:color w:val="FFC000"/>
          <w:sz w:val="44"/>
          <w:u w:val="single"/>
        </w:rPr>
        <w:t>Curriculum Overview for RECEPTION</w:t>
      </w:r>
      <w:r w:rsidR="009B46A9" w:rsidRPr="009B46A9">
        <w:rPr>
          <w:b/>
          <w:color w:val="FFC000"/>
          <w:sz w:val="44"/>
          <w:u w:val="single"/>
        </w:rPr>
        <w:t xml:space="preserve"> – Summer</w:t>
      </w:r>
      <w:r w:rsidR="00AF11D3" w:rsidRPr="009B46A9">
        <w:rPr>
          <w:b/>
          <w:color w:val="FFC000"/>
          <w:sz w:val="44"/>
          <w:u w:val="single"/>
        </w:rPr>
        <w:t xml:space="preserve"> Term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905"/>
        <w:gridCol w:w="3574"/>
        <w:gridCol w:w="5563"/>
        <w:gridCol w:w="5313"/>
      </w:tblGrid>
      <w:tr w:rsidR="00433563" w:rsidRPr="008A13C0" w:rsidTr="00AF11D3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8A13C0" w:rsidRDefault="002F4F1D" w:rsidP="004B002B">
            <w:pPr>
              <w:ind w:left="349" w:hanging="283"/>
              <w:jc w:val="center"/>
              <w:rPr>
                <w:sz w:val="36"/>
              </w:rPr>
            </w:pPr>
            <w:r w:rsidRPr="002F4F1D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2756C7" wp14:editId="1538CBF0">
                      <wp:simplePos x="0" y="0"/>
                      <wp:positionH relativeFrom="column">
                        <wp:posOffset>1518439</wp:posOffset>
                      </wp:positionH>
                      <wp:positionV relativeFrom="paragraph">
                        <wp:posOffset>0</wp:posOffset>
                      </wp:positionV>
                      <wp:extent cx="3094892" cy="38163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892" cy="381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32A" w:rsidRDefault="00CC132A" w:rsidP="002F4F1D">
                                  <w:pPr>
                                    <w:ind w:left="-8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Communication &amp; Language </w:t>
                                  </w:r>
                                </w:p>
                                <w:p w:rsidR="00CC132A" w:rsidRDefault="00CC13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56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9.55pt;margin-top:0;width:243.7pt;height:3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" filled="f" stroked="f">
                      <v:textbox>
                        <w:txbxContent>
                          <w:p w:rsidR="00CC132A" w:rsidRDefault="00CC132A" w:rsidP="002F4F1D">
                            <w:pPr>
                              <w:ind w:left="-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Communication &amp; Language </w:t>
                            </w:r>
                          </w:p>
                          <w:p w:rsidR="00CC132A" w:rsidRDefault="00CC132A"/>
                        </w:txbxContent>
                      </v:textbox>
                    </v:shape>
                  </w:pict>
                </mc:Fallback>
              </mc:AlternateContent>
            </w:r>
            <w:r w:rsidR="00433563"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55168" behindDoc="1" locked="1" layoutInCell="0" allowOverlap="1" wp14:anchorId="3EF48024" wp14:editId="44E4C9A2">
                  <wp:simplePos x="0" y="0"/>
                  <wp:positionH relativeFrom="page">
                    <wp:posOffset>581660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0" t="0" r="0" b="889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84DC9" w:rsidRDefault="00284DC9" w:rsidP="00EB7AC5">
            <w:pPr>
              <w:pStyle w:val="ListParagraph"/>
              <w:ind w:left="349"/>
              <w:rPr>
                <w:sz w:val="16"/>
                <w:szCs w:val="16"/>
              </w:rPr>
            </w:pPr>
          </w:p>
          <w:p w:rsidR="00433563" w:rsidRPr="00AF11D3" w:rsidRDefault="00EB7AC5" w:rsidP="00EB7AC5">
            <w:pPr>
              <w:pStyle w:val="ListParagraph"/>
              <w:ind w:left="349"/>
              <w:rPr>
                <w:b/>
                <w:sz w:val="24"/>
                <w:szCs w:val="24"/>
              </w:rPr>
            </w:pPr>
            <w:r w:rsidRPr="00AF11D3">
              <w:rPr>
                <w:b/>
                <w:sz w:val="24"/>
                <w:szCs w:val="24"/>
              </w:rPr>
              <w:t>Listening and attention</w:t>
            </w:r>
          </w:p>
          <w:p w:rsidR="00284DC9" w:rsidRDefault="00284DC9" w:rsidP="00284DC9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</w:pPr>
          </w:p>
          <w:p w:rsidR="002F7B78" w:rsidRDefault="002F7B78" w:rsidP="00284DC9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sz w:val="18"/>
                <w:szCs w:val="18"/>
              </w:rPr>
            </w:pP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listen attentively in a range of situations.</w:t>
            </w:r>
            <w:r w:rsidR="00284DC9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They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listen to stories, accurat</w:t>
            </w:r>
            <w:r w:rsidR="00284DC9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ely anticipating key events and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respond to what th</w:t>
            </w:r>
            <w:r w:rsidR="00284DC9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ey hear with relevant comments,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questions or actions. Th</w:t>
            </w:r>
            <w:r w:rsidR="00284DC9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ey give their attention to what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others say and respond </w:t>
            </w:r>
            <w:r w:rsidR="00284DC9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appropriately, while engaged in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another activity</w:t>
            </w:r>
            <w:r w:rsidRPr="002C598B">
              <w:rPr>
                <w:rFonts w:asciiTheme="majorHAnsi" w:hAnsiTheme="majorHAnsi" w:cs="HelveticaNeue-Light"/>
                <w:b/>
                <w:sz w:val="18"/>
                <w:szCs w:val="18"/>
              </w:rPr>
              <w:t>.</w:t>
            </w:r>
          </w:p>
          <w:p w:rsidR="009B46A9" w:rsidRDefault="009B46A9" w:rsidP="00284DC9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b/>
                <w:sz w:val="18"/>
                <w:szCs w:val="18"/>
              </w:rPr>
            </w:pPr>
          </w:p>
          <w:p w:rsidR="009B46A9" w:rsidRPr="00284DC9" w:rsidRDefault="009B46A9" w:rsidP="009B46A9">
            <w:pPr>
              <w:pStyle w:val="ListParagraph"/>
              <w:ind w:left="349"/>
              <w:rPr>
                <w:sz w:val="16"/>
                <w:szCs w:val="16"/>
              </w:rPr>
            </w:pPr>
          </w:p>
          <w:p w:rsidR="009B46A9" w:rsidRPr="002C598B" w:rsidRDefault="009B46A9" w:rsidP="00B05B52">
            <w:pPr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AF11D3">
              <w:rPr>
                <w:sz w:val="18"/>
                <w:szCs w:val="18"/>
              </w:rPr>
              <w:t>•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 xml:space="preserve"> Children</w:t>
            </w:r>
            <w:r w:rsidR="00B05B52" w:rsidRPr="009F5ACE">
              <w:rPr>
                <w:color w:val="111111"/>
                <w:spacing w:val="-2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 xml:space="preserve">listen </w:t>
            </w:r>
            <w:r w:rsidR="00B05B52" w:rsidRPr="009F5ACE">
              <w:rPr>
                <w:color w:val="111111"/>
                <w:sz w:val="16"/>
                <w:szCs w:val="18"/>
              </w:rPr>
              <w:t>to</w:t>
            </w:r>
            <w:r w:rsidR="00B05B52" w:rsidRPr="009F5ACE">
              <w:rPr>
                <w:color w:val="111111"/>
                <w:spacing w:val="-2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instructions</w:t>
            </w:r>
            <w:r w:rsidR="00B05B52" w:rsidRPr="009F5ACE">
              <w:rPr>
                <w:color w:val="111111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and</w:t>
            </w:r>
            <w:r w:rsidR="00B05B52" w:rsidRPr="009F5ACE">
              <w:rPr>
                <w:color w:val="111111"/>
                <w:spacing w:val="1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follow</w:t>
            </w:r>
            <w:r w:rsidR="00B05B52" w:rsidRPr="009F5ACE">
              <w:rPr>
                <w:color w:val="111111"/>
                <w:spacing w:val="28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them</w:t>
            </w:r>
            <w:r w:rsidR="00B05B52" w:rsidRPr="009F5ACE">
              <w:rPr>
                <w:color w:val="111111"/>
                <w:spacing w:val="-2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accurately, asking</w:t>
            </w:r>
            <w:r w:rsidR="00B05B52" w:rsidRPr="009F5ACE">
              <w:rPr>
                <w:color w:val="111111"/>
                <w:spacing w:val="-2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for clarification</w:t>
            </w:r>
            <w:r w:rsidR="00B05B52" w:rsidRPr="009F5ACE">
              <w:rPr>
                <w:color w:val="111111"/>
                <w:spacing w:val="-2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if</w:t>
            </w:r>
            <w:r w:rsidR="00B05B52" w:rsidRPr="009F5ACE">
              <w:rPr>
                <w:color w:val="111111"/>
                <w:spacing w:val="35"/>
                <w:w w:val="99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necessary. They listen</w:t>
            </w:r>
            <w:r w:rsidR="00B05B52" w:rsidRPr="009F5ACE">
              <w:rPr>
                <w:color w:val="111111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attentively with</w:t>
            </w:r>
            <w:r w:rsidR="00B05B52" w:rsidRPr="009F5ACE">
              <w:rPr>
                <w:color w:val="111111"/>
                <w:spacing w:val="35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sustained concentration</w:t>
            </w:r>
            <w:r w:rsidR="00B05B52" w:rsidRPr="009F5ACE">
              <w:rPr>
                <w:color w:val="111111"/>
                <w:spacing w:val="-2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z w:val="16"/>
                <w:szCs w:val="18"/>
              </w:rPr>
              <w:t>to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 xml:space="preserve"> follow</w:t>
            </w:r>
            <w:r w:rsidR="00B05B52" w:rsidRPr="009F5ACE">
              <w:rPr>
                <w:color w:val="111111"/>
                <w:spacing w:val="-2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z w:val="16"/>
                <w:szCs w:val="18"/>
              </w:rPr>
              <w:t>a</w:t>
            </w:r>
            <w:r w:rsidR="00B05B52" w:rsidRPr="009F5ACE">
              <w:rPr>
                <w:color w:val="111111"/>
                <w:spacing w:val="-2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story</w:t>
            </w:r>
            <w:r w:rsidR="00B05B52" w:rsidRPr="009F5ACE">
              <w:rPr>
                <w:color w:val="111111"/>
                <w:spacing w:val="37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without pictures</w:t>
            </w:r>
            <w:r w:rsidR="00B05B52" w:rsidRPr="009F5ACE">
              <w:rPr>
                <w:color w:val="111111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or</w:t>
            </w:r>
            <w:r w:rsidR="00B05B52" w:rsidRPr="009F5ACE">
              <w:rPr>
                <w:color w:val="111111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props.</w:t>
            </w:r>
            <w:r w:rsidR="00B05B52" w:rsidRPr="009F5ACE">
              <w:rPr>
                <w:color w:val="111111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They</w:t>
            </w:r>
            <w:r w:rsidR="00B05B52" w:rsidRPr="009F5ACE">
              <w:rPr>
                <w:color w:val="111111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can listen in</w:t>
            </w:r>
            <w:r w:rsidR="00B05B52" w:rsidRPr="009F5ACE">
              <w:rPr>
                <w:color w:val="111111"/>
                <w:spacing w:val="33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z w:val="16"/>
                <w:szCs w:val="18"/>
              </w:rPr>
              <w:t>a</w:t>
            </w:r>
            <w:r w:rsidR="00B05B52" w:rsidRPr="009F5ACE">
              <w:rPr>
                <w:color w:val="111111"/>
                <w:spacing w:val="-2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larger group,</w:t>
            </w:r>
            <w:r w:rsidR="00B05B52" w:rsidRPr="009F5ACE">
              <w:rPr>
                <w:color w:val="111111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for example, at</w:t>
            </w:r>
            <w:r w:rsidR="00B05B52" w:rsidRPr="009F5ACE">
              <w:rPr>
                <w:color w:val="111111"/>
                <w:sz w:val="16"/>
                <w:szCs w:val="18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  <w:szCs w:val="18"/>
              </w:rPr>
              <w:t>assembly.</w:t>
            </w:r>
            <w:r w:rsidR="00B05B52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9" w:type="dxa"/>
            <w:gridSpan w:val="2"/>
            <w:vMerge w:val="restart"/>
            <w:tcMar>
              <w:left w:w="11" w:type="dxa"/>
              <w:right w:w="11" w:type="dxa"/>
            </w:tcMar>
          </w:tcPr>
          <w:p w:rsidR="002F4F1D" w:rsidRDefault="002F4F1D" w:rsidP="002F4F1D">
            <w:pPr>
              <w:pStyle w:val="ListParagraph"/>
              <w:ind w:left="349"/>
              <w:rPr>
                <w:sz w:val="24"/>
              </w:rPr>
            </w:pPr>
          </w:p>
          <w:p w:rsidR="002F4F1D" w:rsidRDefault="002F4F1D" w:rsidP="002F4F1D">
            <w:pPr>
              <w:pStyle w:val="ListParagraph"/>
              <w:ind w:left="349"/>
              <w:rPr>
                <w:sz w:val="24"/>
              </w:rPr>
            </w:pPr>
          </w:p>
          <w:p w:rsidR="004B002B" w:rsidRPr="00AF11D3" w:rsidRDefault="00EB7AC5" w:rsidP="00662DD8">
            <w:pPr>
              <w:rPr>
                <w:b/>
                <w:sz w:val="24"/>
                <w:szCs w:val="24"/>
              </w:rPr>
            </w:pPr>
            <w:r w:rsidRPr="00AF11D3">
              <w:rPr>
                <w:b/>
                <w:sz w:val="24"/>
                <w:szCs w:val="24"/>
              </w:rPr>
              <w:t>Speaking</w:t>
            </w:r>
          </w:p>
          <w:p w:rsidR="00662DD8" w:rsidRDefault="002F7B78" w:rsidP="009B46A9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express themselves effectively, showing awareness of listeners’ needs. They use past, present and future forms accurately when talking about events</w:t>
            </w:r>
            <w:r w:rsidR="00AF11D3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that have happened or are to happen in the future. They develop their own narratives and explanations by</w:t>
            </w:r>
            <w:r w:rsidR="009B46A9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connecting ideas or events.</w:t>
            </w:r>
          </w:p>
          <w:p w:rsidR="009B46A9" w:rsidRDefault="009B46A9" w:rsidP="002F7B78">
            <w:pPr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</w:p>
          <w:p w:rsidR="009B46A9" w:rsidRPr="00EB7AC5" w:rsidRDefault="00B05B52" w:rsidP="002F7B78">
            <w:pPr>
              <w:rPr>
                <w:sz w:val="24"/>
              </w:rPr>
            </w:pPr>
            <w:r w:rsidRPr="009F5ACE">
              <w:rPr>
                <w:color w:val="111111"/>
                <w:spacing w:val="-1"/>
                <w:sz w:val="16"/>
              </w:rPr>
              <w:t>Children show some awareness</w:t>
            </w:r>
            <w:r w:rsidRPr="009F5ACE">
              <w:rPr>
                <w:color w:val="111111"/>
                <w:sz w:val="16"/>
              </w:rPr>
              <w:t xml:space="preserve"> of </w:t>
            </w:r>
            <w:r w:rsidRPr="009F5ACE">
              <w:rPr>
                <w:color w:val="111111"/>
                <w:spacing w:val="-1"/>
                <w:sz w:val="16"/>
              </w:rPr>
              <w:t>the</w:t>
            </w:r>
            <w:r w:rsidRPr="009F5ACE">
              <w:rPr>
                <w:color w:val="111111"/>
                <w:spacing w:val="26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listener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by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making changes</w:t>
            </w:r>
            <w:r w:rsidRPr="009F5ACE">
              <w:rPr>
                <w:color w:val="111111"/>
                <w:sz w:val="16"/>
              </w:rPr>
              <w:t xml:space="preserve"> to</w:t>
            </w:r>
            <w:r w:rsidRPr="009F5ACE">
              <w:rPr>
                <w:color w:val="111111"/>
                <w:spacing w:val="-1"/>
                <w:sz w:val="16"/>
              </w:rPr>
              <w:t xml:space="preserve"> language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and</w:t>
            </w:r>
            <w:r w:rsidRPr="009F5ACE">
              <w:rPr>
                <w:color w:val="111111"/>
                <w:spacing w:val="2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non-verbal features. They recount</w:t>
            </w:r>
            <w:r w:rsidRPr="009F5ACE">
              <w:rPr>
                <w:color w:val="111111"/>
                <w:spacing w:val="27"/>
                <w:w w:val="99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experiences and imagine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possibilities,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often</w:t>
            </w:r>
            <w:r w:rsidRPr="009F5ACE">
              <w:rPr>
                <w:color w:val="111111"/>
                <w:spacing w:val="34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connecting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ideas.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use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z w:val="16"/>
              </w:rPr>
              <w:t>a</w:t>
            </w:r>
            <w:r w:rsidRPr="009F5ACE">
              <w:rPr>
                <w:color w:val="111111"/>
                <w:spacing w:val="-1"/>
                <w:sz w:val="16"/>
              </w:rPr>
              <w:t xml:space="preserve"> range of</w:t>
            </w:r>
            <w:r w:rsidRPr="009F5ACE">
              <w:rPr>
                <w:color w:val="111111"/>
                <w:spacing w:val="22"/>
                <w:w w:val="99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 xml:space="preserve">vocabulary in imaginative ways </w:t>
            </w:r>
            <w:r w:rsidRPr="009F5ACE">
              <w:rPr>
                <w:color w:val="111111"/>
                <w:sz w:val="16"/>
              </w:rPr>
              <w:t>to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add</w:t>
            </w:r>
            <w:r w:rsidRPr="009F5ACE">
              <w:rPr>
                <w:color w:val="111111"/>
                <w:spacing w:val="28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information, express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ideas or</w:t>
            </w:r>
            <w:r w:rsidRPr="009F5ACE">
              <w:rPr>
                <w:color w:val="111111"/>
                <w:sz w:val="16"/>
              </w:rPr>
              <w:t xml:space="preserve"> to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explain or</w:t>
            </w:r>
            <w:r w:rsidRPr="009F5ACE">
              <w:rPr>
                <w:color w:val="111111"/>
                <w:spacing w:val="2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justify actions or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events.</w:t>
            </w:r>
          </w:p>
        </w:tc>
        <w:tc>
          <w:tcPr>
            <w:tcW w:w="3574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662DD8" w:rsidRPr="00AF11D3" w:rsidRDefault="00EB7AC5" w:rsidP="00EB7AC5">
            <w:pPr>
              <w:pStyle w:val="ListParagraph"/>
              <w:ind w:left="349"/>
              <w:rPr>
                <w:b/>
                <w:sz w:val="24"/>
                <w:szCs w:val="24"/>
              </w:rPr>
            </w:pPr>
            <w:r w:rsidRPr="00AF11D3">
              <w:rPr>
                <w:b/>
                <w:sz w:val="24"/>
                <w:szCs w:val="24"/>
              </w:rPr>
              <w:t>Understanding</w:t>
            </w:r>
          </w:p>
          <w:p w:rsidR="009B46A9" w:rsidRPr="009B46A9" w:rsidRDefault="009B46A9" w:rsidP="009B46A9">
            <w:pPr>
              <w:pStyle w:val="ListParagraph"/>
              <w:ind w:left="349"/>
              <w:rPr>
                <w:b/>
                <w:bCs/>
                <w:sz w:val="16"/>
                <w:szCs w:val="16"/>
              </w:rPr>
            </w:pPr>
          </w:p>
          <w:p w:rsidR="00662DD8" w:rsidRPr="00284DC9" w:rsidRDefault="009B46A9" w:rsidP="009B46A9">
            <w:pPr>
              <w:pStyle w:val="ListParagraph"/>
              <w:ind w:left="349"/>
              <w:rPr>
                <w:sz w:val="16"/>
                <w:szCs w:val="16"/>
              </w:rPr>
            </w:pPr>
            <w:r w:rsidRPr="009B46A9">
              <w:rPr>
                <w:b/>
                <w:bCs/>
                <w:sz w:val="16"/>
                <w:szCs w:val="16"/>
              </w:rPr>
              <w:t xml:space="preserve">      Children follow instructions involving                        several ideas or actions. They answer ‘how’ and ‘why’ questions about their experiences and in response to stories or events</w:t>
            </w:r>
            <w:r w:rsidRPr="009B46A9">
              <w:rPr>
                <w:sz w:val="16"/>
                <w:szCs w:val="16"/>
              </w:rPr>
              <w:t>.</w:t>
            </w:r>
          </w:p>
          <w:p w:rsidR="00747BCE" w:rsidRPr="00AF11D3" w:rsidRDefault="006C5C6C" w:rsidP="00B05B52">
            <w:pPr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</w:pPr>
            <w:r w:rsidRPr="002C598B">
              <w:rPr>
                <w:rFonts w:asciiTheme="majorHAnsi" w:hAnsiTheme="majorHAnsi"/>
                <w:sz w:val="18"/>
                <w:szCs w:val="18"/>
              </w:rPr>
              <w:t xml:space="preserve">        </w:t>
            </w:r>
            <w:r w:rsidR="00EB7AC5" w:rsidRPr="002C598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47BCE" w:rsidRPr="002C598B">
              <w:rPr>
                <w:rFonts w:asciiTheme="majorHAnsi" w:hAnsiTheme="majorHAnsi"/>
                <w:sz w:val="18"/>
                <w:szCs w:val="18"/>
              </w:rPr>
              <w:t>•</w:t>
            </w:r>
            <w:r w:rsidR="00747BCE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    </w:t>
            </w:r>
            <w:r w:rsidR="00B05B52" w:rsidRPr="009F5ACE">
              <w:rPr>
                <w:color w:val="111111"/>
                <w:spacing w:val="-1"/>
                <w:sz w:val="16"/>
              </w:rPr>
              <w:t>After listening</w:t>
            </w:r>
            <w:r w:rsidR="00B05B52" w:rsidRPr="009F5ACE">
              <w:rPr>
                <w:color w:val="111111"/>
                <w:spacing w:val="-2"/>
                <w:sz w:val="16"/>
              </w:rPr>
              <w:t xml:space="preserve"> </w:t>
            </w:r>
            <w:r w:rsidR="00B05B52" w:rsidRPr="009F5ACE">
              <w:rPr>
                <w:color w:val="111111"/>
                <w:sz w:val="16"/>
              </w:rPr>
              <w:t>to</w:t>
            </w:r>
            <w:r w:rsidR="00B05B52" w:rsidRPr="009F5ACE">
              <w:rPr>
                <w:color w:val="111111"/>
                <w:spacing w:val="-1"/>
                <w:sz w:val="16"/>
              </w:rPr>
              <w:t xml:space="preserve"> stories children can</w:t>
            </w:r>
            <w:r w:rsidR="00B05B52" w:rsidRPr="009F5ACE">
              <w:rPr>
                <w:color w:val="111111"/>
                <w:spacing w:val="-2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express</w:t>
            </w:r>
            <w:r w:rsidR="00B05B52" w:rsidRPr="009F5ACE">
              <w:rPr>
                <w:color w:val="111111"/>
                <w:spacing w:val="33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views about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events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or</w:t>
            </w:r>
            <w:r w:rsidR="00B05B52" w:rsidRPr="009F5ACE">
              <w:rPr>
                <w:color w:val="111111"/>
                <w:spacing w:val="-2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characters in the story</w:t>
            </w:r>
            <w:r w:rsidR="00B05B52" w:rsidRPr="009F5ACE">
              <w:rPr>
                <w:color w:val="111111"/>
                <w:spacing w:val="45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and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answer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questions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about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why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things</w:t>
            </w:r>
            <w:r w:rsidR="00B05B52" w:rsidRPr="009F5ACE">
              <w:rPr>
                <w:color w:val="111111"/>
                <w:spacing w:val="20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happened.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They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can carry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out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instructions</w:t>
            </w:r>
            <w:r w:rsidR="00B05B52" w:rsidRPr="009F5ACE">
              <w:rPr>
                <w:color w:val="111111"/>
                <w:spacing w:val="26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which</w:t>
            </w:r>
            <w:r w:rsidR="00B05B52" w:rsidRPr="009F5ACE">
              <w:rPr>
                <w:color w:val="111111"/>
                <w:spacing w:val="-2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contain several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>parts</w:t>
            </w:r>
            <w:r w:rsidR="00B05B52" w:rsidRPr="009F5ACE">
              <w:rPr>
                <w:color w:val="111111"/>
                <w:sz w:val="16"/>
              </w:rPr>
              <w:t xml:space="preserve"> </w:t>
            </w:r>
            <w:r w:rsidR="00B05B52" w:rsidRPr="009F5ACE">
              <w:rPr>
                <w:color w:val="111111"/>
                <w:spacing w:val="-1"/>
                <w:sz w:val="16"/>
              </w:rPr>
              <w:t xml:space="preserve">in </w:t>
            </w:r>
            <w:r w:rsidR="00B05B52" w:rsidRPr="009F5ACE">
              <w:rPr>
                <w:color w:val="111111"/>
                <w:sz w:val="16"/>
              </w:rPr>
              <w:t>a</w:t>
            </w:r>
            <w:r w:rsidR="00B05B52" w:rsidRPr="009F5ACE">
              <w:rPr>
                <w:color w:val="111111"/>
                <w:spacing w:val="-1"/>
                <w:sz w:val="16"/>
              </w:rPr>
              <w:t xml:space="preserve"> sequence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Pr="00B84D11" w:rsidRDefault="00D93678" w:rsidP="00433563">
            <w:pPr>
              <w:jc w:val="center"/>
              <w:rPr>
                <w:b/>
                <w:sz w:val="28"/>
                <w:szCs w:val="28"/>
              </w:rPr>
            </w:pPr>
            <w:r w:rsidRPr="00B84D11">
              <w:rPr>
                <w:b/>
                <w:sz w:val="28"/>
                <w:szCs w:val="28"/>
              </w:rPr>
              <w:t>LITERACY</w:t>
            </w:r>
            <w:r w:rsidR="00812063" w:rsidRPr="00B84D11">
              <w:rPr>
                <w:b/>
                <w:sz w:val="28"/>
                <w:szCs w:val="28"/>
              </w:rPr>
              <w:t>: READING</w:t>
            </w:r>
          </w:p>
          <w:p w:rsidR="00EA2CF3" w:rsidRPr="002C598B" w:rsidRDefault="00EA2CF3" w:rsidP="002C598B">
            <w:pPr>
              <w:rPr>
                <w:sz w:val="18"/>
                <w:szCs w:val="18"/>
              </w:rPr>
            </w:pPr>
          </w:p>
          <w:p w:rsidR="00747BCE" w:rsidRPr="002C598B" w:rsidRDefault="00747BCE" w:rsidP="00747BCE">
            <w:pPr>
              <w:autoSpaceDE w:val="0"/>
              <w:autoSpaceDN w:val="0"/>
              <w:adjustRightInd w:val="0"/>
              <w:ind w:left="384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read and understand simple sentences. They</w:t>
            </w:r>
          </w:p>
          <w:p w:rsidR="002C598B" w:rsidRDefault="00747BCE" w:rsidP="002C598B">
            <w:pPr>
              <w:autoSpaceDE w:val="0"/>
              <w:autoSpaceDN w:val="0"/>
              <w:adjustRightInd w:val="0"/>
              <w:ind w:left="384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use phonic knowledge to decode regular words and read</w:t>
            </w:r>
            <w:r w:rsid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them aloud accurately. They also read some common</w:t>
            </w:r>
            <w:r w:rsid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irregular words. They demonstrate understanding when</w:t>
            </w:r>
            <w:r w:rsid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talking with others about what </w:t>
            </w:r>
          </w:p>
          <w:p w:rsidR="00EA2CF3" w:rsidRDefault="00747BCE" w:rsidP="002C598B">
            <w:pPr>
              <w:autoSpaceDE w:val="0"/>
              <w:autoSpaceDN w:val="0"/>
              <w:adjustRightInd w:val="0"/>
              <w:ind w:left="384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they have read.</w:t>
            </w:r>
          </w:p>
          <w:p w:rsidR="00DD643C" w:rsidRDefault="00DD643C" w:rsidP="002C598B">
            <w:pPr>
              <w:autoSpaceDE w:val="0"/>
              <w:autoSpaceDN w:val="0"/>
              <w:adjustRightInd w:val="0"/>
              <w:ind w:left="384"/>
              <w:rPr>
                <w:rFonts w:ascii="Arial"/>
                <w:color w:val="111111"/>
                <w:sz w:val="16"/>
                <w:szCs w:val="16"/>
              </w:rPr>
            </w:pP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Children 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>can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 read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phonically</w:t>
            </w:r>
            <w:r w:rsidRPr="004C6341">
              <w:rPr>
                <w:rFonts w:ascii="Arial"/>
                <w:color w:val="111111"/>
                <w:spacing w:val="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regular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words</w:t>
            </w:r>
            <w:r w:rsidRPr="004C6341">
              <w:rPr>
                <w:rFonts w:ascii="Times New Roman"/>
                <w:color w:val="111111"/>
                <w:spacing w:val="24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of more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than 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>1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 syllable</w:t>
            </w:r>
            <w:r w:rsidRPr="004C6341">
              <w:rPr>
                <w:rFonts w:ascii="Arial"/>
                <w:color w:val="111111"/>
                <w:spacing w:val="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as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well as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many</w:t>
            </w:r>
            <w:r w:rsidRPr="004C6341">
              <w:rPr>
                <w:rFonts w:ascii="Times New Roman"/>
                <w:color w:val="111111"/>
                <w:spacing w:val="28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irregular but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high frequency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words.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</w:p>
          <w:p w:rsidR="009B46A9" w:rsidRPr="002C598B" w:rsidRDefault="00DD643C" w:rsidP="002C598B">
            <w:pPr>
              <w:autoSpaceDE w:val="0"/>
              <w:autoSpaceDN w:val="0"/>
              <w:adjustRightInd w:val="0"/>
              <w:ind w:left="384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They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use</w:t>
            </w:r>
            <w:r w:rsidRPr="004C6341">
              <w:rPr>
                <w:rFonts w:ascii="Times New Roman"/>
                <w:color w:val="111111"/>
                <w:spacing w:val="33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phonic, semantic and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syntactic knowledge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to</w:t>
            </w:r>
            <w:r w:rsidRPr="004C6341">
              <w:rPr>
                <w:rFonts w:ascii="Times New Roman"/>
                <w:color w:val="111111"/>
                <w:spacing w:val="3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understand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unfamiliar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vocabulary.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They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can</w:t>
            </w:r>
            <w:r w:rsidRPr="004C6341">
              <w:rPr>
                <w:rFonts w:ascii="Times New Roman"/>
                <w:color w:val="111111"/>
                <w:spacing w:val="30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describe the main events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in the simple</w:t>
            </w:r>
            <w:r w:rsidRPr="004C6341">
              <w:rPr>
                <w:rFonts w:ascii="Times New Roman"/>
                <w:color w:val="111111"/>
                <w:spacing w:val="35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stories they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have read.</w:t>
            </w: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747BCE" w:rsidRPr="00B84D11" w:rsidRDefault="00747BCE" w:rsidP="00747BCE">
            <w:pPr>
              <w:pStyle w:val="ListParagraph"/>
              <w:rPr>
                <w:b/>
                <w:sz w:val="28"/>
                <w:szCs w:val="28"/>
              </w:rPr>
            </w:pPr>
            <w:r w:rsidRPr="00B84D11">
              <w:rPr>
                <w:b/>
                <w:sz w:val="28"/>
                <w:szCs w:val="28"/>
              </w:rPr>
              <w:t>LITERACY: WRITING</w:t>
            </w:r>
          </w:p>
          <w:p w:rsidR="00B84D11" w:rsidRDefault="00284DC9" w:rsidP="00747BCE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</w:pPr>
            <w:r w:rsidRPr="00B84D11"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  <w:t xml:space="preserve">                     </w:t>
            </w:r>
            <w:r w:rsidR="00B84D11"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  <w:t xml:space="preserve">   </w:t>
            </w:r>
            <w:r w:rsidRPr="00B84D11"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  <w:t xml:space="preserve"> </w:t>
            </w:r>
          </w:p>
          <w:p w:rsidR="00050367" w:rsidRDefault="002C598B" w:rsidP="002C598B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  <w:t xml:space="preserve">   </w:t>
            </w:r>
            <w:r w:rsidR="00747BCE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use their phonic knowledge to write words</w:t>
            </w:r>
            <w:r w:rsidR="00284DC9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="00747BCE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in ways which match their spoken sounds. They also</w:t>
            </w:r>
            <w:r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w</w:t>
            </w:r>
            <w:r w:rsidR="00747BCE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rite some irregular common words. They write simple</w:t>
            </w:r>
            <w:r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="00747BCE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sentences which can be read by themselves and</w:t>
            </w:r>
            <w:r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="00747BCE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others. Some words are spelt correctly and others are</w:t>
            </w:r>
            <w:r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="00747BCE" w:rsidRPr="002C598B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phonetically plausible.</w:t>
            </w:r>
          </w:p>
          <w:p w:rsidR="009B46A9" w:rsidRDefault="009B46A9" w:rsidP="002C598B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</w:p>
          <w:p w:rsidR="009B46A9" w:rsidRDefault="009B46A9" w:rsidP="002C598B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</w:p>
          <w:p w:rsidR="00DD643C" w:rsidRDefault="00DD643C" w:rsidP="002C598B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</w:p>
          <w:p w:rsidR="009B46A9" w:rsidRPr="009B46A9" w:rsidRDefault="00DD643C" w:rsidP="00DD643C">
            <w:pPr>
              <w:pStyle w:val="ListParagraph"/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Children 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>can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 spell phonically</w:t>
            </w:r>
            <w:r w:rsidRPr="004C6341">
              <w:rPr>
                <w:rFonts w:ascii="Arial"/>
                <w:color w:val="111111"/>
                <w:spacing w:val="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regular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words</w:t>
            </w:r>
            <w:r w:rsidRPr="004C6341">
              <w:rPr>
                <w:rFonts w:ascii="Times New Roman"/>
                <w:color w:val="111111"/>
                <w:spacing w:val="26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of more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than 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>1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 syllable</w:t>
            </w:r>
            <w:r w:rsidRPr="004C6341">
              <w:rPr>
                <w:rFonts w:ascii="Arial"/>
                <w:color w:val="111111"/>
                <w:spacing w:val="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as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well as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many</w:t>
            </w:r>
            <w:r w:rsidRPr="004C6341">
              <w:rPr>
                <w:rFonts w:ascii="Times New Roman"/>
                <w:color w:val="111111"/>
                <w:spacing w:val="28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irregular but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high frequency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words.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They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use</w:t>
            </w:r>
            <w:r w:rsidRPr="004C6341">
              <w:rPr>
                <w:rFonts w:ascii="Times New Roman"/>
                <w:color w:val="111111"/>
                <w:spacing w:val="33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key features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of narrative in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their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own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writing.</w:t>
            </w:r>
          </w:p>
        </w:tc>
      </w:tr>
      <w:tr w:rsidR="00433563" w:rsidRPr="008A13C0" w:rsidTr="00AF11D3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8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574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812063" w:rsidRPr="00B84D11" w:rsidRDefault="00812063" w:rsidP="00812063">
            <w:pPr>
              <w:pStyle w:val="ListParagraph"/>
              <w:rPr>
                <w:sz w:val="28"/>
                <w:szCs w:val="28"/>
              </w:rPr>
            </w:pPr>
            <w:r w:rsidRPr="00B84D11">
              <w:rPr>
                <w:b/>
                <w:sz w:val="28"/>
                <w:szCs w:val="28"/>
              </w:rPr>
              <w:t>MATHEMATICS : NUMBERS</w:t>
            </w:r>
          </w:p>
          <w:p w:rsidR="00006EE1" w:rsidRDefault="00B84D11" w:rsidP="009B46A9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B84D11"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  <w:t xml:space="preserve"> </w:t>
            </w:r>
            <w:r w:rsidR="00284DC9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</w:t>
            </w:r>
            <w:r w:rsidR="001702AD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ren count reliably with numbers  </w:t>
            </w:r>
            <w:r w:rsidR="00284DC9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from one to 20,</w:t>
            </w:r>
            <w:r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="00284DC9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place them in order </w:t>
            </w:r>
            <w:r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                    </w:t>
            </w:r>
            <w:r w:rsidR="001702AD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    </w:t>
            </w:r>
            <w:r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 </w:t>
            </w:r>
            <w:r w:rsidR="00006EE1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and say which number is one more</w:t>
            </w:r>
            <w:r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="00284DC9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or one less than a </w:t>
            </w:r>
          </w:p>
          <w:p w:rsidR="00006EE1" w:rsidRDefault="00284DC9" w:rsidP="00006E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given number. Using quantities </w:t>
            </w:r>
            <w:r w:rsidR="00B84D11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and </w:t>
            </w:r>
            <w:r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objects, they add and su</w:t>
            </w:r>
            <w:r w:rsidR="00B84D11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btract two </w:t>
            </w:r>
          </w:p>
          <w:p w:rsidR="00284DC9" w:rsidRDefault="00006EE1" w:rsidP="00006E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single-digit</w:t>
            </w:r>
            <w:r w:rsidR="00B84D11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numbers </w:t>
            </w:r>
            <w:r w:rsidR="00284DC9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and count on or back</w:t>
            </w:r>
            <w:r w:rsidR="00B84D11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to find the answer. They        .                    solve </w:t>
            </w:r>
            <w:r w:rsidR="00284DC9" w:rsidRPr="001702AD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problems, including doubling, halving and sharing.</w:t>
            </w:r>
          </w:p>
          <w:p w:rsidR="009B46A9" w:rsidRDefault="009B46A9" w:rsidP="00006EE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</w:p>
          <w:p w:rsidR="00DD643C" w:rsidRDefault="00DD643C" w:rsidP="00DD643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/>
                <w:color w:val="111111"/>
                <w:spacing w:val="-1"/>
                <w:sz w:val="16"/>
                <w:szCs w:val="16"/>
              </w:rPr>
            </w:pPr>
          </w:p>
          <w:p w:rsidR="00DD643C" w:rsidRDefault="00DD643C" w:rsidP="00DD643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/>
                <w:color w:val="111111"/>
                <w:spacing w:val="-1"/>
                <w:sz w:val="16"/>
                <w:szCs w:val="16"/>
              </w:rPr>
            </w:pPr>
          </w:p>
          <w:p w:rsidR="00DD643C" w:rsidRDefault="00DD643C" w:rsidP="00DD643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/>
                <w:color w:val="111111"/>
                <w:spacing w:val="-1"/>
                <w:sz w:val="16"/>
                <w:szCs w:val="16"/>
              </w:rPr>
            </w:pPr>
          </w:p>
          <w:p w:rsidR="00DD643C" w:rsidRDefault="00DD643C" w:rsidP="00DD643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/>
                <w:color w:val="111111"/>
                <w:spacing w:val="-1"/>
                <w:sz w:val="16"/>
                <w:szCs w:val="16"/>
              </w:rPr>
            </w:pPr>
          </w:p>
          <w:p w:rsidR="00DD643C" w:rsidRDefault="00DD643C" w:rsidP="00DD643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/>
                <w:color w:val="111111"/>
                <w:spacing w:val="-1"/>
                <w:sz w:val="16"/>
                <w:szCs w:val="16"/>
              </w:rPr>
            </w:pPr>
          </w:p>
          <w:p w:rsidR="00DD643C" w:rsidRDefault="00DD643C" w:rsidP="00DD643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/>
                <w:color w:val="111111"/>
                <w:spacing w:val="-1"/>
                <w:sz w:val="16"/>
                <w:szCs w:val="16"/>
              </w:rPr>
            </w:pPr>
          </w:p>
          <w:p w:rsidR="004B002B" w:rsidRPr="00DD643C" w:rsidRDefault="00DD643C" w:rsidP="00DD643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Children</w:t>
            </w:r>
            <w:r w:rsidRPr="00DD643C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estimate</w:t>
            </w:r>
            <w:r w:rsidRPr="00DD643C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>a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 number of objects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and</w:t>
            </w:r>
            <w:r w:rsidRPr="00DD643C">
              <w:rPr>
                <w:rFonts w:ascii="Times New Roman"/>
                <w:color w:val="111111"/>
                <w:spacing w:val="26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check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quantities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by counting up 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>to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 20.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They</w:t>
            </w:r>
            <w:r w:rsidRPr="00DD643C">
              <w:rPr>
                <w:rFonts w:ascii="Times New Roman"/>
                <w:color w:val="111111"/>
                <w:spacing w:val="26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solve</w:t>
            </w:r>
            <w:r w:rsidRPr="00DD643C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practical problems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that involve</w:t>
            </w:r>
            <w:r w:rsidRPr="00DD643C">
              <w:rPr>
                <w:rFonts w:ascii="Times New Roman"/>
                <w:color w:val="111111"/>
                <w:spacing w:val="35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combining</w:t>
            </w:r>
            <w:r w:rsidRPr="00DD643C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groups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of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2,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 xml:space="preserve"> 5</w:t>
            </w:r>
            <w:r w:rsidRPr="00DD643C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or 10,</w:t>
            </w:r>
            <w:r w:rsidRPr="00DD643C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or sharing</w:t>
            </w:r>
            <w:r w:rsidRPr="00DD643C">
              <w:rPr>
                <w:rFonts w:ascii="Times New Roman"/>
                <w:color w:val="111111"/>
                <w:spacing w:val="26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into</w:t>
            </w:r>
            <w:r w:rsidRPr="00DD643C">
              <w:rPr>
                <w:rFonts w:ascii="Arial"/>
                <w:color w:val="111111"/>
                <w:spacing w:val="-3"/>
                <w:sz w:val="16"/>
                <w:szCs w:val="16"/>
              </w:rPr>
              <w:t xml:space="preserve"> </w:t>
            </w:r>
            <w:r w:rsidRPr="00DD643C">
              <w:rPr>
                <w:rFonts w:ascii="Arial"/>
                <w:color w:val="111111"/>
                <w:spacing w:val="-1"/>
                <w:sz w:val="16"/>
                <w:szCs w:val="16"/>
              </w:rPr>
              <w:t>equal groups</w: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Pr="00B84D11" w:rsidRDefault="00812063" w:rsidP="00433563">
            <w:pPr>
              <w:rPr>
                <w:b/>
                <w:sz w:val="28"/>
                <w:szCs w:val="28"/>
              </w:rPr>
            </w:pPr>
            <w:r w:rsidRPr="00B84D11">
              <w:rPr>
                <w:b/>
                <w:sz w:val="28"/>
                <w:szCs w:val="28"/>
              </w:rPr>
              <w:t>MATHEMATICS</w:t>
            </w:r>
            <w:r w:rsidR="00D93678" w:rsidRPr="00B84D11">
              <w:rPr>
                <w:b/>
                <w:sz w:val="28"/>
                <w:szCs w:val="28"/>
              </w:rPr>
              <w:t xml:space="preserve">      </w:t>
            </w:r>
            <w:r w:rsidRPr="00B84D11">
              <w:rPr>
                <w:b/>
                <w:sz w:val="28"/>
                <w:szCs w:val="28"/>
              </w:rPr>
              <w:t xml:space="preserve"> </w:t>
            </w:r>
            <w:r w:rsidR="00B84D11">
              <w:rPr>
                <w:b/>
                <w:sz w:val="28"/>
                <w:szCs w:val="28"/>
              </w:rPr>
              <w:t xml:space="preserve">           </w:t>
            </w:r>
            <w:r w:rsidRPr="00B84D11">
              <w:rPr>
                <w:b/>
                <w:sz w:val="28"/>
                <w:szCs w:val="28"/>
              </w:rPr>
              <w:t xml:space="preserve"> SHAPE, SPACE</w:t>
            </w:r>
          </w:p>
          <w:p w:rsidR="00812063" w:rsidRPr="00B84D11" w:rsidRDefault="00B84D11" w:rsidP="00433563">
            <w:pPr>
              <w:rPr>
                <w:b/>
                <w:sz w:val="28"/>
                <w:szCs w:val="28"/>
              </w:rPr>
            </w:pPr>
            <w:r w:rsidRPr="00B84D11">
              <w:rPr>
                <w:b/>
                <w:sz w:val="28"/>
                <w:szCs w:val="28"/>
              </w:rPr>
              <w:t xml:space="preserve">    </w:t>
            </w:r>
            <w:r w:rsidR="00812063" w:rsidRPr="00B84D11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812063" w:rsidRPr="00B84D11">
              <w:rPr>
                <w:b/>
                <w:sz w:val="28"/>
                <w:szCs w:val="28"/>
              </w:rPr>
              <w:t xml:space="preserve"> </w:t>
            </w:r>
            <w:r w:rsidRPr="00B84D11">
              <w:rPr>
                <w:b/>
                <w:sz w:val="28"/>
                <w:szCs w:val="28"/>
              </w:rPr>
              <w:t xml:space="preserve"> </w:t>
            </w:r>
            <w:r w:rsidR="00812063" w:rsidRPr="00B84D11">
              <w:rPr>
                <w:b/>
                <w:sz w:val="28"/>
                <w:szCs w:val="28"/>
              </w:rPr>
              <w:t>&amp; MEASURE</w:t>
            </w:r>
          </w:p>
          <w:p w:rsidR="00B84D11" w:rsidRPr="00006EE1" w:rsidRDefault="00B84D11" w:rsidP="00B84D11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06EE1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use everyday language to talk about size,</w:t>
            </w:r>
          </w:p>
          <w:p w:rsidR="00B84D11" w:rsidRPr="00006EE1" w:rsidRDefault="00B84D11" w:rsidP="00B84D11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06EE1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weight, capacity, position, distance, time and money to</w:t>
            </w:r>
          </w:p>
          <w:p w:rsidR="00B84D11" w:rsidRPr="00006EE1" w:rsidRDefault="00B84D11" w:rsidP="00B84D11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06EE1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compare quantities and objects and to solve problems.</w:t>
            </w:r>
          </w:p>
          <w:p w:rsidR="00B84D11" w:rsidRPr="00006EE1" w:rsidRDefault="00B84D11" w:rsidP="00B84D11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06EE1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They recognise, create and describe patterns. They</w:t>
            </w:r>
          </w:p>
          <w:p w:rsidR="00B84D11" w:rsidRPr="00006EE1" w:rsidRDefault="00B84D11" w:rsidP="00B84D11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06EE1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explore characteristics of everyday objects and shapes</w:t>
            </w:r>
          </w:p>
          <w:p w:rsidR="004B002B" w:rsidRDefault="00B84D11" w:rsidP="00B84D11">
            <w:pPr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06EE1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and use mathematical language to describe them.</w:t>
            </w:r>
          </w:p>
          <w:p w:rsidR="009B46A9" w:rsidRDefault="009B46A9" w:rsidP="00B84D11">
            <w:pPr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</w:p>
          <w:p w:rsidR="009B46A9" w:rsidRPr="00B84D11" w:rsidRDefault="00DD643C" w:rsidP="00DD643C">
            <w:pPr>
              <w:autoSpaceDE w:val="0"/>
              <w:autoSpaceDN w:val="0"/>
              <w:adjustRightInd w:val="0"/>
              <w:rPr>
                <w:rFonts w:cs="HelveticaNeue-Light"/>
                <w:sz w:val="16"/>
                <w:szCs w:val="16"/>
              </w:rPr>
            </w:pP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Children</w:t>
            </w:r>
            <w:r w:rsidRPr="004C6341">
              <w:rPr>
                <w:rFonts w:ascii="Arial"/>
                <w:color w:val="111111"/>
                <w:spacing w:val="-3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estimate,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measure,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weigh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and</w:t>
            </w:r>
            <w:r w:rsidRPr="004C6341">
              <w:rPr>
                <w:rFonts w:ascii="Times New Roman"/>
                <w:color w:val="111111"/>
                <w:spacing w:val="30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compare and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order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objects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and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talk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about</w:t>
            </w:r>
            <w:r w:rsidRPr="004C6341">
              <w:rPr>
                <w:rFonts w:ascii="Times New Roman"/>
                <w:color w:val="111111"/>
                <w:spacing w:val="26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properties,</w:t>
            </w:r>
            <w:r w:rsidRPr="004C6341">
              <w:rPr>
                <w:rFonts w:ascii="Arial"/>
                <w:color w:val="111111"/>
                <w:spacing w:val="-3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position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and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time</w:t>
            </w:r>
            <w:r>
              <w:rPr>
                <w:rFonts w:ascii="Arial"/>
                <w:color w:val="111111"/>
                <w:spacing w:val="-1"/>
                <w:sz w:val="16"/>
                <w:szCs w:val="16"/>
              </w:rPr>
              <w:t>.</w:t>
            </w:r>
          </w:p>
        </w:tc>
      </w:tr>
      <w:tr w:rsidR="00433563" w:rsidRPr="008A13C0" w:rsidTr="00AF11D3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F82E1A" w:rsidRPr="00EB7AC5" w:rsidRDefault="00F82E1A" w:rsidP="00433563">
            <w:pPr>
              <w:pStyle w:val="ListParagraph"/>
              <w:ind w:left="113"/>
              <w:rPr>
                <w:sz w:val="18"/>
                <w:szCs w:val="18"/>
              </w:rPr>
            </w:pPr>
            <w:r w:rsidRPr="00EB7AC5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181C8D" wp14:editId="700C18BF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19050</wp:posOffset>
                      </wp:positionV>
                      <wp:extent cx="4631690" cy="140398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32A" w:rsidRPr="00050367" w:rsidRDefault="00CC132A">
                                  <w:pPr>
                                    <w:rPr>
                                      <w:b/>
                                      <w:noProof/>
                                      <w:sz w:val="36"/>
                                      <w:lang w:eastAsia="en-GB"/>
                                    </w:rPr>
                                  </w:pPr>
                                  <w:r w:rsidRPr="00050367">
                                    <w:rPr>
                                      <w:b/>
                                      <w:noProof/>
                                      <w:sz w:val="36"/>
                                      <w:lang w:eastAsia="en-GB"/>
                                    </w:rPr>
                                    <w:t>Personal, Social &amp; Emotional Development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181C8D" id="_x0000_s1027" type="#_x0000_t202" style="position:absolute;left:0;text-align:left;margin-left:164pt;margin-top:1.5pt;width:364.7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" filled="f" stroked="f">
                      <v:textbox style="mso-fit-shape-to-text:t">
                        <w:txbxContent>
                          <w:p w:rsidR="00CC132A" w:rsidRPr="00050367" w:rsidRDefault="00CC132A">
                            <w:pPr>
                              <w:rPr>
                                <w:b/>
                                <w:noProof/>
                                <w:sz w:val="36"/>
                                <w:lang w:eastAsia="en-GB"/>
                              </w:rPr>
                            </w:pPr>
                            <w:r w:rsidRPr="00050367">
                              <w:rPr>
                                <w:b/>
                                <w:noProof/>
                                <w:sz w:val="36"/>
                                <w:lang w:eastAsia="en-GB"/>
                              </w:rPr>
                              <w:t>Personal, Social &amp; Emotional Development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3563" w:rsidRPr="00EB7AC5" w:rsidRDefault="00433563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4B002B" w:rsidRPr="00F2422E" w:rsidRDefault="00F82E1A" w:rsidP="00F82E1A">
            <w:pPr>
              <w:rPr>
                <w:b/>
                <w:sz w:val="24"/>
                <w:szCs w:val="24"/>
              </w:rPr>
            </w:pPr>
            <w:r w:rsidRPr="00F2422E">
              <w:rPr>
                <w:b/>
                <w:sz w:val="24"/>
                <w:szCs w:val="24"/>
              </w:rPr>
              <w:t>Managing Feeling</w:t>
            </w:r>
            <w:r w:rsidR="00EE1F3D" w:rsidRPr="00F2422E">
              <w:rPr>
                <w:b/>
                <w:sz w:val="24"/>
                <w:szCs w:val="24"/>
              </w:rPr>
              <w:t>s</w:t>
            </w:r>
            <w:r w:rsidRPr="00F2422E">
              <w:rPr>
                <w:b/>
                <w:sz w:val="24"/>
                <w:szCs w:val="24"/>
              </w:rPr>
              <w:t xml:space="preserve"> and Behaviour</w:t>
            </w:r>
          </w:p>
          <w:p w:rsidR="00EB7AC5" w:rsidRPr="00EB7AC5" w:rsidRDefault="00EB7AC5" w:rsidP="00F82E1A">
            <w:pPr>
              <w:rPr>
                <w:sz w:val="18"/>
                <w:szCs w:val="18"/>
              </w:rPr>
            </w:pPr>
          </w:p>
          <w:p w:rsidR="00CE5C96" w:rsidRPr="00F2422E" w:rsidRDefault="00CE5C96" w:rsidP="00CE5C96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talk about how they and others show feelings,</w:t>
            </w:r>
            <w:r w:rsid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talk about their own and others’ behaviour, and its</w:t>
            </w:r>
            <w:r w:rsid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consequences, and know that some behaviour is</w:t>
            </w:r>
            <w:r w:rsid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unacceptable. They work as part of a group or class,</w:t>
            </w:r>
            <w:r w:rsid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a</w:t>
            </w: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nd understand and follow the rules. They adjust their</w:t>
            </w:r>
          </w:p>
          <w:p w:rsidR="00F82E1A" w:rsidRDefault="00CE5C96" w:rsidP="00CE5C96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behaviour to different situations, and take changes of routine in their stride</w:t>
            </w:r>
            <w:r w:rsidRPr="00CE5C96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.</w:t>
            </w:r>
          </w:p>
          <w:p w:rsidR="00DD643C" w:rsidRPr="00CE5C96" w:rsidRDefault="00DD643C" w:rsidP="00CE5C96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Children know some ways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to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 manage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their</w:t>
            </w:r>
            <w:r w:rsidRPr="009F5ACE">
              <w:rPr>
                <w:rFonts w:eastAsia="Times New Roman" w:cs="Times New Roman"/>
                <w:color w:val="111111"/>
                <w:spacing w:val="29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feelings and are beginning 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>to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 use these 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>to</w:t>
            </w:r>
            <w:r w:rsidRPr="009F5ACE">
              <w:rPr>
                <w:rFonts w:eastAsia="Times New Roman" w:cs="Times New Roman"/>
                <w:color w:val="111111"/>
                <w:spacing w:val="27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maintain</w:t>
            </w:r>
            <w:r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control. They</w:t>
            </w:r>
            <w:r w:rsidRPr="009F5ACE">
              <w:rPr>
                <w:rFonts w:eastAsia="Arial" w:cs="Arial"/>
                <w:color w:val="111111"/>
                <w:spacing w:val="-3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can listen</w:t>
            </w:r>
            <w:r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>to</w:t>
            </w:r>
            <w:r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each</w:t>
            </w:r>
            <w:r w:rsidRPr="009F5ACE">
              <w:rPr>
                <w:rFonts w:eastAsia="Times New Roman" w:cs="Times New Roman"/>
                <w:color w:val="111111"/>
                <w:spacing w:val="33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other’s suggestions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and plan</w:t>
            </w:r>
            <w:r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how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to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 achieve</w:t>
            </w:r>
            <w:r w:rsidRPr="009F5ACE">
              <w:rPr>
                <w:rFonts w:eastAsia="Times New Roman" w:cs="Times New Roman"/>
                <w:color w:val="111111"/>
                <w:spacing w:val="29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an</w:t>
            </w:r>
            <w:r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outcome without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adult help.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They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know</w:t>
            </w:r>
            <w:r w:rsidRPr="009F5ACE">
              <w:rPr>
                <w:rFonts w:eastAsia="Times New Roman" w:cs="Times New Roman"/>
                <w:color w:val="111111"/>
                <w:spacing w:val="22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when and</w:t>
            </w:r>
            <w:r w:rsidRPr="009F5ACE">
              <w:rPr>
                <w:rFonts w:eastAsia="Arial" w:cs="Arial"/>
                <w:color w:val="111111"/>
                <w:spacing w:val="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how 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>to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 stand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up for themselves</w:t>
            </w:r>
            <w:r w:rsidRPr="009F5ACE">
              <w:rPr>
                <w:rFonts w:eastAsia="Times New Roman" w:cs="Times New Roman"/>
                <w:color w:val="111111"/>
                <w:spacing w:val="26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appropriately. They can stop</w:t>
            </w:r>
            <w:r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and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think</w:t>
            </w:r>
            <w:r w:rsidRPr="009F5ACE">
              <w:rPr>
                <w:rFonts w:eastAsia="Times New Roman" w:cs="Times New Roman"/>
                <w:color w:val="111111"/>
                <w:spacing w:val="28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before</w:t>
            </w:r>
            <w:r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acting and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they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can wait for</w:t>
            </w:r>
            <w:r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things</w:t>
            </w:r>
            <w:r w:rsidRPr="009F5ACE">
              <w:rPr>
                <w:rFonts w:eastAsia="Times New Roman" w:cs="Times New Roman"/>
                <w:color w:val="111111"/>
                <w:spacing w:val="28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they</w:t>
            </w:r>
            <w:r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want.</w:t>
            </w:r>
          </w:p>
        </w:tc>
        <w:tc>
          <w:tcPr>
            <w:tcW w:w="3689" w:type="dxa"/>
            <w:gridSpan w:val="2"/>
            <w:vMerge w:val="restart"/>
          </w:tcPr>
          <w:p w:rsidR="004B002B" w:rsidRPr="00EB7AC5" w:rsidRDefault="004B002B" w:rsidP="004B002B">
            <w:pPr>
              <w:jc w:val="center"/>
              <w:rPr>
                <w:b/>
                <w:sz w:val="18"/>
                <w:szCs w:val="18"/>
              </w:rPr>
            </w:pPr>
          </w:p>
          <w:p w:rsidR="002D645E" w:rsidRPr="00EB7AC5" w:rsidRDefault="002D645E" w:rsidP="002D645E">
            <w:pPr>
              <w:rPr>
                <w:b/>
                <w:sz w:val="18"/>
                <w:szCs w:val="18"/>
              </w:rPr>
            </w:pPr>
          </w:p>
          <w:p w:rsidR="00F82E1A" w:rsidRPr="00EB7AC5" w:rsidRDefault="00F82E1A" w:rsidP="00F82E1A">
            <w:pPr>
              <w:rPr>
                <w:b/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F2422E" w:rsidRDefault="00F82E1A" w:rsidP="00F82E1A">
            <w:pPr>
              <w:rPr>
                <w:b/>
                <w:sz w:val="24"/>
                <w:szCs w:val="24"/>
              </w:rPr>
            </w:pPr>
            <w:r w:rsidRPr="00F2422E">
              <w:rPr>
                <w:b/>
                <w:sz w:val="24"/>
                <w:szCs w:val="24"/>
              </w:rPr>
              <w:t>Self Confidence and Self Awareness</w:t>
            </w:r>
          </w:p>
          <w:p w:rsidR="004B002B" w:rsidRDefault="00CE5C96" w:rsidP="00F2422E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are confident to try new activities, and say why</w:t>
            </w:r>
            <w:r w:rsid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they like some activities more than others. They are</w:t>
            </w:r>
            <w:r w:rsid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confident to speak in a familiar group, will talk about</w:t>
            </w:r>
            <w:r w:rsid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their ideas, and will choose the resources they need for</w:t>
            </w:r>
            <w:r w:rsid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their chosen activities. They say when they do or don’t</w:t>
            </w:r>
            <w:r w:rsid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need help.</w:t>
            </w:r>
          </w:p>
          <w:p w:rsidR="00DD643C" w:rsidRPr="00F2422E" w:rsidRDefault="00DD643C" w:rsidP="00F2422E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9F5ACE">
              <w:rPr>
                <w:color w:val="111111"/>
                <w:spacing w:val="-1"/>
                <w:sz w:val="16"/>
              </w:rPr>
              <w:t>Children are confident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 xml:space="preserve">speaking </w:t>
            </w:r>
            <w:r w:rsidRPr="009F5ACE">
              <w:rPr>
                <w:color w:val="111111"/>
                <w:sz w:val="16"/>
              </w:rPr>
              <w:t>to</w:t>
            </w:r>
            <w:r w:rsidRPr="009F5ACE">
              <w:rPr>
                <w:color w:val="111111"/>
                <w:spacing w:val="-1"/>
                <w:sz w:val="16"/>
              </w:rPr>
              <w:t xml:space="preserve"> </w:t>
            </w:r>
            <w:r w:rsidRPr="009F5ACE">
              <w:rPr>
                <w:color w:val="111111"/>
                <w:sz w:val="16"/>
              </w:rPr>
              <w:t xml:space="preserve">a </w:t>
            </w:r>
            <w:r w:rsidRPr="009F5ACE">
              <w:rPr>
                <w:color w:val="111111"/>
                <w:spacing w:val="-1"/>
                <w:sz w:val="16"/>
              </w:rPr>
              <w:t>class</w:t>
            </w:r>
            <w:r w:rsidRPr="009F5ACE">
              <w:rPr>
                <w:color w:val="111111"/>
                <w:spacing w:val="29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group. They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can talk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about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 things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they</w:t>
            </w:r>
            <w:r w:rsidRPr="009F5ACE">
              <w:rPr>
                <w:color w:val="111111"/>
                <w:spacing w:val="26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enjoy, and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are good at,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and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about the things</w:t>
            </w:r>
            <w:r w:rsidRPr="009F5ACE">
              <w:rPr>
                <w:color w:val="111111"/>
                <w:spacing w:val="28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they do not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find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easy. They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are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resourceful</w:t>
            </w:r>
            <w:r w:rsidRPr="009F5ACE">
              <w:rPr>
                <w:color w:val="111111"/>
                <w:spacing w:val="34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in finding support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when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need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help or</w:t>
            </w:r>
            <w:r w:rsidRPr="009F5ACE">
              <w:rPr>
                <w:color w:val="111111"/>
                <w:spacing w:val="26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information. They can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talk about the plans</w:t>
            </w:r>
            <w:r w:rsidRPr="009F5ACE">
              <w:rPr>
                <w:color w:val="111111"/>
                <w:spacing w:val="24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they have made</w:t>
            </w:r>
            <w:r w:rsidRPr="009F5ACE">
              <w:rPr>
                <w:color w:val="111111"/>
                <w:sz w:val="16"/>
              </w:rPr>
              <w:t xml:space="preserve"> to</w:t>
            </w:r>
            <w:r w:rsidRPr="009F5ACE">
              <w:rPr>
                <w:color w:val="111111"/>
                <w:spacing w:val="-1"/>
                <w:sz w:val="16"/>
              </w:rPr>
              <w:t xml:space="preserve"> carry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out activities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and</w:t>
            </w:r>
            <w:r w:rsidRPr="009F5ACE">
              <w:rPr>
                <w:color w:val="111111"/>
                <w:spacing w:val="30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what they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might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change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if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 xml:space="preserve">were </w:t>
            </w:r>
            <w:r w:rsidRPr="009F5ACE">
              <w:rPr>
                <w:color w:val="111111"/>
                <w:sz w:val="16"/>
              </w:rPr>
              <w:t>to</w:t>
            </w:r>
            <w:r w:rsidRPr="009F5ACE">
              <w:rPr>
                <w:color w:val="111111"/>
                <w:spacing w:val="25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repeat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them.</w:t>
            </w:r>
          </w:p>
        </w:tc>
        <w:tc>
          <w:tcPr>
            <w:tcW w:w="3574" w:type="dxa"/>
            <w:vMerge w:val="restart"/>
          </w:tcPr>
          <w:p w:rsidR="00433563" w:rsidRPr="00EB7AC5" w:rsidRDefault="00433563" w:rsidP="00433563">
            <w:pPr>
              <w:pStyle w:val="ListParagraph"/>
              <w:ind w:left="113"/>
              <w:rPr>
                <w:sz w:val="18"/>
                <w:szCs w:val="18"/>
              </w:rPr>
            </w:pPr>
          </w:p>
          <w:p w:rsidR="002D645E" w:rsidRPr="00EB7AC5" w:rsidRDefault="002D645E" w:rsidP="00433563">
            <w:pPr>
              <w:pStyle w:val="ListParagraph"/>
              <w:ind w:left="113"/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F2422E" w:rsidRDefault="00F82E1A" w:rsidP="00F82E1A">
            <w:pPr>
              <w:rPr>
                <w:b/>
                <w:sz w:val="24"/>
                <w:szCs w:val="24"/>
              </w:rPr>
            </w:pPr>
            <w:r w:rsidRPr="00F2422E">
              <w:rPr>
                <w:b/>
                <w:sz w:val="24"/>
                <w:szCs w:val="24"/>
              </w:rPr>
              <w:t>Making Relationships</w:t>
            </w:r>
          </w:p>
          <w:p w:rsidR="00F2422E" w:rsidRPr="00EB7AC5" w:rsidRDefault="00F2422E" w:rsidP="00F242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E5C96" w:rsidRPr="00F2422E" w:rsidRDefault="00CE5C96" w:rsidP="00CE5C96">
            <w:pPr>
              <w:autoSpaceDE w:val="0"/>
              <w:autoSpaceDN w:val="0"/>
              <w:adjustRightInd w:val="0"/>
              <w:rPr>
                <w:rFonts w:asciiTheme="majorHAnsi" w:hAnsiTheme="majorHAnsi" w:cs="HelveticaNeue-Medium"/>
                <w:b/>
                <w:sz w:val="18"/>
                <w:szCs w:val="18"/>
              </w:rPr>
            </w:pPr>
            <w:r w:rsidRPr="00F2422E">
              <w:rPr>
                <w:rFonts w:asciiTheme="majorHAnsi" w:hAnsiTheme="majorHAnsi" w:cs="HelveticaNeue-Medium"/>
                <w:b/>
                <w:sz w:val="18"/>
                <w:szCs w:val="18"/>
              </w:rPr>
              <w:t>Children play co-operatively</w:t>
            </w:r>
            <w:r w:rsidR="00F2422E">
              <w:rPr>
                <w:rFonts w:asciiTheme="majorHAnsi" w:hAnsiTheme="majorHAnsi" w:cs="HelveticaNeue-Medium"/>
                <w:b/>
                <w:sz w:val="18"/>
                <w:szCs w:val="18"/>
              </w:rPr>
              <w:t xml:space="preserve">, taking turns with others. They </w:t>
            </w:r>
            <w:r w:rsidRPr="00F2422E">
              <w:rPr>
                <w:rFonts w:asciiTheme="majorHAnsi" w:hAnsiTheme="majorHAnsi" w:cs="HelveticaNeue-Medium"/>
                <w:b/>
                <w:sz w:val="18"/>
                <w:szCs w:val="18"/>
              </w:rPr>
              <w:t>take account of one another’s ideas about how to organise</w:t>
            </w:r>
            <w:r w:rsidR="00F2422E">
              <w:rPr>
                <w:rFonts w:asciiTheme="majorHAnsi" w:hAnsiTheme="majorHAnsi" w:cs="HelveticaNeue-Medium"/>
                <w:b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Medium"/>
                <w:b/>
                <w:sz w:val="18"/>
                <w:szCs w:val="18"/>
              </w:rPr>
              <w:t>their activity. They show sensitivity to others’ needs and</w:t>
            </w:r>
          </w:p>
          <w:p w:rsidR="004B002B" w:rsidRDefault="00CE5C96" w:rsidP="00F2422E">
            <w:pPr>
              <w:autoSpaceDE w:val="0"/>
              <w:autoSpaceDN w:val="0"/>
              <w:adjustRightInd w:val="0"/>
              <w:rPr>
                <w:rFonts w:asciiTheme="majorHAnsi" w:hAnsiTheme="majorHAnsi" w:cs="HelveticaNeue-Medium"/>
                <w:sz w:val="18"/>
                <w:szCs w:val="18"/>
              </w:rPr>
            </w:pPr>
            <w:r w:rsidRPr="00F2422E">
              <w:rPr>
                <w:rFonts w:asciiTheme="majorHAnsi" w:hAnsiTheme="majorHAnsi" w:cs="HelveticaNeue-Medium"/>
                <w:b/>
                <w:sz w:val="18"/>
                <w:szCs w:val="18"/>
              </w:rPr>
              <w:t>feelings, and form positive relationships with adults and</w:t>
            </w:r>
            <w:r w:rsidR="00F2422E">
              <w:rPr>
                <w:rFonts w:asciiTheme="majorHAnsi" w:hAnsiTheme="majorHAnsi" w:cs="HelveticaNeue-Medium"/>
                <w:b/>
                <w:sz w:val="18"/>
                <w:szCs w:val="18"/>
              </w:rPr>
              <w:t xml:space="preserve"> </w:t>
            </w:r>
            <w:r w:rsidRPr="00F2422E">
              <w:rPr>
                <w:rFonts w:asciiTheme="majorHAnsi" w:hAnsiTheme="majorHAnsi" w:cs="HelveticaNeue-Medium"/>
                <w:b/>
                <w:sz w:val="18"/>
                <w:szCs w:val="18"/>
              </w:rPr>
              <w:t>other children</w:t>
            </w:r>
            <w:r w:rsidRPr="00F2422E">
              <w:rPr>
                <w:rFonts w:asciiTheme="majorHAnsi" w:hAnsiTheme="majorHAnsi" w:cs="HelveticaNeue-Medium"/>
                <w:sz w:val="18"/>
                <w:szCs w:val="18"/>
              </w:rPr>
              <w:t>.</w:t>
            </w:r>
          </w:p>
          <w:p w:rsidR="009B46A9" w:rsidRPr="00F2422E" w:rsidRDefault="009B46A9" w:rsidP="00DD643C">
            <w:pPr>
              <w:autoSpaceDE w:val="0"/>
              <w:autoSpaceDN w:val="0"/>
              <w:adjustRightInd w:val="0"/>
              <w:rPr>
                <w:rFonts w:asciiTheme="majorHAnsi" w:hAnsiTheme="majorHAnsi" w:cs="HelveticaNeue-Medium"/>
                <w:b/>
                <w:sz w:val="18"/>
                <w:szCs w:val="18"/>
              </w:rPr>
            </w:pPr>
            <w:r w:rsidRPr="00F2422E">
              <w:rPr>
                <w:rFonts w:asciiTheme="majorHAnsi" w:hAnsiTheme="majorHAnsi" w:cs="HelveticaNeue-Light"/>
                <w:sz w:val="18"/>
                <w:szCs w:val="18"/>
              </w:rPr>
              <w:t xml:space="preserve">•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Children play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group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games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with rules.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They</w:t>
            </w:r>
            <w:r w:rsidR="00DD643C" w:rsidRPr="009F5ACE">
              <w:rPr>
                <w:rFonts w:eastAsia="Times New Roman" w:cs="Times New Roman"/>
                <w:color w:val="111111"/>
                <w:spacing w:val="26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understand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someone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else’s point</w:t>
            </w:r>
            <w:r w:rsidR="00DD643C" w:rsidRPr="009F5ACE">
              <w:rPr>
                <w:rFonts w:eastAsia="Arial" w:cs="Arial"/>
                <w:color w:val="111111"/>
                <w:spacing w:val="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of view can</w:t>
            </w:r>
            <w:r w:rsidR="00DD643C" w:rsidRPr="009F5ACE">
              <w:rPr>
                <w:rFonts w:eastAsia="Times New Roman" w:cs="Times New Roman"/>
                <w:color w:val="111111"/>
                <w:spacing w:val="30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be</w:t>
            </w:r>
            <w:r w:rsidR="00DD643C"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different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from theirs. They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resolve minor</w:t>
            </w:r>
            <w:r w:rsidR="00DD643C" w:rsidRPr="009F5ACE">
              <w:rPr>
                <w:rFonts w:eastAsia="Times New Roman" w:cs="Times New Roman"/>
                <w:color w:val="111111"/>
                <w:spacing w:val="30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disagreements through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listening 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>to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 each</w:t>
            </w:r>
            <w:r w:rsidR="00DD643C" w:rsidRPr="009F5ACE">
              <w:rPr>
                <w:rFonts w:eastAsia="Times New Roman" w:cs="Times New Roman"/>
                <w:color w:val="111111"/>
                <w:spacing w:val="3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other 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>to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 come</w:t>
            </w:r>
            <w:r w:rsidR="00DD643C"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up with</w:t>
            </w:r>
            <w:r w:rsidR="00DD643C" w:rsidRPr="009F5ACE">
              <w:rPr>
                <w:rFonts w:eastAsia="Arial" w:cs="Arial"/>
                <w:color w:val="111111"/>
                <w:spacing w:val="-2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>a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 xml:space="preserve"> fair solution.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They</w:t>
            </w:r>
            <w:r w:rsidR="00DD643C" w:rsidRPr="009F5ACE">
              <w:rPr>
                <w:rFonts w:eastAsia="Times New Roman" w:cs="Times New Roman"/>
                <w:color w:val="111111"/>
                <w:spacing w:val="24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understand</w:t>
            </w:r>
            <w:r w:rsidR="00DD643C" w:rsidRPr="009F5ACE">
              <w:rPr>
                <w:rFonts w:eastAsia="Arial" w:cs="Arial"/>
                <w:color w:val="111111"/>
                <w:spacing w:val="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what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bullying is and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that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this</w:t>
            </w:r>
            <w:r w:rsidR="00DD643C" w:rsidRPr="009F5ACE">
              <w:rPr>
                <w:rFonts w:eastAsia="Arial" w:cs="Arial"/>
                <w:color w:val="11111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is</w:t>
            </w:r>
            <w:r w:rsidR="00DD643C" w:rsidRPr="009F5ACE">
              <w:rPr>
                <w:rFonts w:eastAsia="Times New Roman" w:cs="Times New Roman"/>
                <w:color w:val="111111"/>
                <w:spacing w:val="31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unacceptable</w:t>
            </w:r>
            <w:r w:rsidR="00DD643C" w:rsidRPr="009F5ACE">
              <w:rPr>
                <w:rFonts w:eastAsia="Arial" w:cs="Arial"/>
                <w:color w:val="111111"/>
                <w:spacing w:val="-3"/>
                <w:sz w:val="16"/>
                <w:szCs w:val="24"/>
              </w:rPr>
              <w:t xml:space="preserve"> </w:t>
            </w:r>
            <w:r w:rsidR="00DD643C" w:rsidRPr="009F5ACE">
              <w:rPr>
                <w:rFonts w:eastAsia="Arial" w:cs="Arial"/>
                <w:color w:val="111111"/>
                <w:spacing w:val="-1"/>
                <w:sz w:val="16"/>
                <w:szCs w:val="24"/>
              </w:rPr>
              <w:t>behaviour.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</w:tr>
      <w:tr w:rsidR="00433563" w:rsidRPr="008A13C0" w:rsidTr="00AF11D3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89" w:type="dxa"/>
            <w:gridSpan w:val="2"/>
            <w:vMerge/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574" w:type="dxa"/>
            <w:vMerge/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812063" w:rsidRPr="00B84D11" w:rsidRDefault="00812063" w:rsidP="00812063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</w:rPr>
              <w:t xml:space="preserve">  </w:t>
            </w:r>
            <w:r w:rsidRPr="00B84D11">
              <w:rPr>
                <w:b/>
                <w:sz w:val="28"/>
                <w:szCs w:val="28"/>
              </w:rPr>
              <w:t xml:space="preserve">UNDERSTANDING    </w:t>
            </w:r>
            <w:r w:rsidR="00B84D11">
              <w:rPr>
                <w:b/>
                <w:sz w:val="28"/>
                <w:szCs w:val="28"/>
              </w:rPr>
              <w:t xml:space="preserve">         </w:t>
            </w:r>
            <w:r w:rsidRPr="00B84D11">
              <w:rPr>
                <w:b/>
                <w:sz w:val="28"/>
                <w:szCs w:val="28"/>
              </w:rPr>
              <w:t>THE WORLD</w:t>
            </w:r>
          </w:p>
          <w:p w:rsidR="00BC2841" w:rsidRPr="00F31912" w:rsidRDefault="00BC2841" w:rsidP="00BC2841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talk about past and present events in their own</w:t>
            </w:r>
            <w:r w:rsid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lives and in the lives of family members. They know that</w:t>
            </w:r>
            <w:r w:rsid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other children don’t always enjoy the same things, and</w:t>
            </w:r>
            <w:r w:rsid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are sensitive to this. They know about similarities and</w:t>
            </w:r>
          </w:p>
          <w:p w:rsidR="000A5F35" w:rsidRPr="00F31912" w:rsidRDefault="00BC2841" w:rsidP="00F31912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differences between themselves and others, and among</w:t>
            </w:r>
            <w:r w:rsid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F31912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families, communities and traditions.</w:t>
            </w:r>
          </w:p>
          <w:p w:rsidR="00CE5C96" w:rsidRPr="000A5F35" w:rsidRDefault="00CE5C96" w:rsidP="00CE5C96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know about similarities and differences in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relation to places, objects, materials and living things.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They talk about the features of their own immediate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environment and how environments might vary from</w:t>
            </w:r>
          </w:p>
          <w:p w:rsidR="000A5F35" w:rsidRPr="000A5F35" w:rsidRDefault="00CE5C96" w:rsidP="00CE5C96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one another. They make observations of animals and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plants and explain why some things occur, and talk about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changes</w:t>
            </w:r>
            <w:r w:rsidRPr="00F31912">
              <w:rPr>
                <w:rFonts w:asciiTheme="majorHAnsi" w:hAnsiTheme="majorHAnsi" w:cs="HelveticaNeue-Bold"/>
                <w:bCs/>
                <w:sz w:val="18"/>
                <w:szCs w:val="18"/>
              </w:rPr>
              <w:t xml:space="preserve">. </w:t>
            </w:r>
          </w:p>
          <w:p w:rsidR="00CE5C96" w:rsidRDefault="00CE5C96" w:rsidP="000A5F35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recognise that a range of technology is used in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places such as homes and schools. They select and use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t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echnology for particular purposes.</w:t>
            </w:r>
          </w:p>
          <w:p w:rsidR="00DD643C" w:rsidRPr="000A5F35" w:rsidRDefault="00DD643C" w:rsidP="000A5F35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</w:p>
          <w:p w:rsidR="00BC2841" w:rsidRPr="00F31912" w:rsidRDefault="00BC2841" w:rsidP="006C5C6C">
            <w:pPr>
              <w:rPr>
                <w:rFonts w:asciiTheme="majorHAnsi" w:hAnsiTheme="majorHAnsi"/>
              </w:rPr>
            </w:pPr>
          </w:p>
          <w:p w:rsidR="004B002B" w:rsidRPr="006C5C6C" w:rsidRDefault="009249B6" w:rsidP="00BC2841">
            <w:r w:rsidRPr="009249B6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E5B30" wp14:editId="769D0764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873124</wp:posOffset>
                      </wp:positionV>
                      <wp:extent cx="2303780" cy="847725"/>
                      <wp:effectExtent l="0" t="0" r="2032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32A" w:rsidRDefault="00B95B33" w:rsidP="00924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Tithe Barn </w:t>
                                  </w:r>
                                  <w:r w:rsidR="00CC132A">
                                    <w:rPr>
                                      <w:b/>
                                    </w:rPr>
                                    <w:t>Primary School</w:t>
                                  </w:r>
                                </w:p>
                                <w:p w:rsidR="00CC132A" w:rsidRDefault="00CC132A" w:rsidP="00924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49B6">
                                    <w:rPr>
                                      <w:b/>
                                    </w:rPr>
                                    <w:t xml:space="preserve">RECEPTION CURRICULUM </w:t>
                                  </w:r>
                                </w:p>
                                <w:p w:rsidR="00CC132A" w:rsidRPr="009249B6" w:rsidRDefault="00CC132A" w:rsidP="00924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49B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9B46A9">
                                    <w:rPr>
                                      <w:b/>
                                    </w:rPr>
                                    <w:t>Summer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E5B30" id="_x0000_s1028" type="#_x0000_t202" style="position:absolute;margin-left:48.25pt;margin-top:68.75pt;width:181.4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">
                      <v:textbox>
                        <w:txbxContent>
                          <w:p w:rsidR="00CC132A" w:rsidRDefault="00B95B33" w:rsidP="00924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Tithe Barn </w:t>
                            </w:r>
                            <w:r w:rsidR="00CC132A">
                              <w:rPr>
                                <w:b/>
                              </w:rPr>
                              <w:t>Primary School</w:t>
                            </w:r>
                          </w:p>
                          <w:p w:rsidR="00CC132A" w:rsidRDefault="00CC132A" w:rsidP="00924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49B6">
                              <w:rPr>
                                <w:b/>
                              </w:rPr>
                              <w:t xml:space="preserve">RECEPTION CURRICULUM </w:t>
                            </w:r>
                          </w:p>
                          <w:p w:rsidR="00CC132A" w:rsidRPr="009249B6" w:rsidRDefault="00CC132A" w:rsidP="00924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49B6">
                              <w:rPr>
                                <w:b/>
                              </w:rPr>
                              <w:t xml:space="preserve"> </w:t>
                            </w:r>
                            <w:r w:rsidR="009B46A9">
                              <w:rPr>
                                <w:b/>
                              </w:rPr>
                              <w:t>Summer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812063" w:rsidRPr="00B84D11" w:rsidRDefault="00812063" w:rsidP="00812063">
            <w:pPr>
              <w:rPr>
                <w:b/>
                <w:sz w:val="28"/>
                <w:szCs w:val="28"/>
              </w:rPr>
            </w:pPr>
            <w:r w:rsidRPr="00B84D11">
              <w:rPr>
                <w:b/>
                <w:sz w:val="28"/>
                <w:szCs w:val="28"/>
              </w:rPr>
              <w:t xml:space="preserve">EXPRESSIVE ARTS      </w:t>
            </w:r>
            <w:r w:rsidR="00B84D11">
              <w:rPr>
                <w:b/>
                <w:sz w:val="28"/>
                <w:szCs w:val="28"/>
              </w:rPr>
              <w:t xml:space="preserve">            </w:t>
            </w:r>
            <w:r w:rsidRPr="00B84D11">
              <w:rPr>
                <w:b/>
                <w:sz w:val="28"/>
                <w:szCs w:val="28"/>
              </w:rPr>
              <w:t>AND DESIGN</w:t>
            </w:r>
          </w:p>
          <w:p w:rsidR="00812063" w:rsidRPr="000A5F35" w:rsidRDefault="00812063" w:rsidP="00812063">
            <w:pPr>
              <w:pStyle w:val="ListParagraph"/>
              <w:rPr>
                <w:rFonts w:asciiTheme="majorHAnsi" w:hAnsiTheme="majorHAnsi"/>
                <w:b/>
                <w:sz w:val="24"/>
              </w:rPr>
            </w:pPr>
          </w:p>
          <w:p w:rsidR="000A5F35" w:rsidRDefault="00CE5C96" w:rsidP="00CE5C96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sing songs, make music and dance, and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experiment with ways of changing them. They safely use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and explore a variety of materials, tools and techniques,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experimenting with colour, design, texture, form and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function</w:t>
            </w:r>
          </w:p>
          <w:p w:rsidR="00CE5C96" w:rsidRPr="000A5F35" w:rsidRDefault="00DD643C" w:rsidP="00CE5C96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Children develop their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own ideas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through</w:t>
            </w:r>
            <w:r w:rsidRPr="004C6341">
              <w:rPr>
                <w:rFonts w:ascii="Times New Roman"/>
                <w:color w:val="111111"/>
                <w:spacing w:val="26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selecting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and using materials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 xml:space="preserve">and working 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>on</w:t>
            </w:r>
            <w:r w:rsidRPr="004C6341">
              <w:rPr>
                <w:rFonts w:ascii="Times New Roman"/>
                <w:color w:val="111111"/>
                <w:spacing w:val="35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processes that interest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them.</w:t>
            </w:r>
            <w:r w:rsidRPr="004C6341">
              <w:rPr>
                <w:rFonts w:ascii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Through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their</w:t>
            </w:r>
            <w:r w:rsidRPr="004C6341">
              <w:rPr>
                <w:rFonts w:ascii="Times New Roman"/>
                <w:color w:val="111111"/>
                <w:spacing w:val="37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explorations they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find</w:t>
            </w:r>
            <w:r w:rsidRPr="004C6341">
              <w:rPr>
                <w:rFonts w:ascii="Arial"/>
                <w:color w:val="111111"/>
                <w:spacing w:val="-3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out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and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make</w:t>
            </w:r>
            <w:r w:rsidRPr="004C6341">
              <w:rPr>
                <w:rFonts w:ascii="Times New Roman"/>
                <w:color w:val="111111"/>
                <w:spacing w:val="27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decisions about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how media and</w:t>
            </w:r>
            <w:r w:rsidRPr="004C6341">
              <w:rPr>
                <w:rFonts w:ascii="Arial"/>
                <w:color w:val="111111"/>
                <w:spacing w:val="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materials</w:t>
            </w:r>
            <w:r w:rsidRPr="004C6341">
              <w:rPr>
                <w:rFonts w:ascii="Times New Roman"/>
                <w:color w:val="111111"/>
                <w:spacing w:val="29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can be combined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and</w:t>
            </w:r>
            <w:r w:rsidRPr="004C6341">
              <w:rPr>
                <w:rFonts w:ascii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/>
                <w:color w:val="111111"/>
                <w:spacing w:val="-1"/>
                <w:sz w:val="16"/>
                <w:szCs w:val="16"/>
              </w:rPr>
              <w:t>changed.</w:t>
            </w:r>
          </w:p>
          <w:p w:rsidR="000A5F35" w:rsidRDefault="000A5F35" w:rsidP="00CE5C96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</w:p>
          <w:p w:rsidR="00DD643C" w:rsidRDefault="00CE5C96" w:rsidP="000A5F3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</w:pP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use what they have learnt about media and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materials in original ways, thinking about uses and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purposes. They represent their own ideas, thoughts</w:t>
            </w:r>
            <w:r w:rsid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a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nd feelings through design and technology, art, music,</w:t>
            </w:r>
            <w:r w:rsidR="009B46A9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0A5F35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dance, role play and stories.</w:t>
            </w:r>
            <w:r w:rsidR="00DD643C"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 xml:space="preserve"> </w:t>
            </w:r>
          </w:p>
          <w:p w:rsidR="007013AF" w:rsidRPr="000A5F35" w:rsidRDefault="00DD643C" w:rsidP="000A5F35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Children talk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about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the ideas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and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processes</w:t>
            </w:r>
            <w:r w:rsidRPr="004C6341">
              <w:rPr>
                <w:rFonts w:ascii="Times New Roman" w:eastAsia="Times New Roman" w:hAnsi="Times New Roman" w:cs="Times New Roman"/>
                <w:color w:val="111111"/>
                <w:spacing w:val="30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which</w:t>
            </w:r>
            <w:r w:rsidRPr="004C6341">
              <w:rPr>
                <w:rFonts w:ascii="Arial" w:eastAsia="Arial" w:hAnsi="Arial" w:cs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have</w:t>
            </w:r>
            <w:r w:rsidRPr="004C6341">
              <w:rPr>
                <w:rFonts w:ascii="Arial" w:eastAsia="Arial" w:hAnsi="Arial" w:cs="Arial"/>
                <w:color w:val="111111"/>
                <w:spacing w:val="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led them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to make music,</w:t>
            </w:r>
            <w:r w:rsidRPr="004C6341">
              <w:rPr>
                <w:rFonts w:ascii="Times New Roman" w:eastAsia="Times New Roman" w:hAnsi="Times New Roman" w:cs="Times New Roman"/>
                <w:color w:val="111111"/>
                <w:spacing w:val="31"/>
                <w:w w:val="99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designs, images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or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products.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They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can talk</w:t>
            </w:r>
            <w:r w:rsidRPr="004C6341">
              <w:rPr>
                <w:rFonts w:ascii="Times New Roman" w:eastAsia="Times New Roman" w:hAnsi="Times New Roman" w:cs="Times New Roman"/>
                <w:color w:val="111111"/>
                <w:spacing w:val="3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about features of their</w:t>
            </w:r>
            <w:r w:rsidRPr="004C6341">
              <w:rPr>
                <w:rFonts w:ascii="Arial" w:eastAsia="Arial" w:hAnsi="Arial" w:cs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own and others’</w:t>
            </w:r>
            <w:r w:rsidRPr="004C6341">
              <w:rPr>
                <w:rFonts w:ascii="Arial" w:eastAsia="Arial" w:hAnsi="Arial" w:cs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work,</w:t>
            </w:r>
            <w:r w:rsidRPr="004C6341">
              <w:rPr>
                <w:rFonts w:ascii="Times New Roman" w:eastAsia="Times New Roman" w:hAnsi="Times New Roman" w:cs="Times New Roman"/>
                <w:color w:val="111111"/>
                <w:spacing w:val="35"/>
                <w:w w:val="99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recognising</w:t>
            </w:r>
            <w:r w:rsidRPr="004C6341">
              <w:rPr>
                <w:rFonts w:ascii="Arial" w:eastAsia="Arial" w:hAnsi="Arial" w:cs="Arial"/>
                <w:color w:val="111111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the differences between them</w:t>
            </w:r>
            <w:r w:rsidRPr="004C6341">
              <w:rPr>
                <w:rFonts w:ascii="Times New Roman" w:eastAsia="Times New Roman" w:hAnsi="Times New Roman" w:cs="Times New Roman"/>
                <w:color w:val="111111"/>
                <w:spacing w:val="30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and</w:t>
            </w:r>
            <w:r w:rsidRPr="004C6341">
              <w:rPr>
                <w:rFonts w:ascii="Arial" w:eastAsia="Arial" w:hAnsi="Arial" w:cs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the</w:t>
            </w:r>
            <w:r w:rsidRPr="004C6341">
              <w:rPr>
                <w:rFonts w:ascii="Arial" w:eastAsia="Arial" w:hAnsi="Arial" w:cs="Arial"/>
                <w:color w:val="111111"/>
                <w:spacing w:val="-2"/>
                <w:sz w:val="16"/>
                <w:szCs w:val="16"/>
              </w:rPr>
              <w:t xml:space="preserve"> </w:t>
            </w:r>
            <w:r w:rsidRPr="004C6341">
              <w:rPr>
                <w:rFonts w:ascii="Arial" w:eastAsia="Arial" w:hAnsi="Arial" w:cs="Arial"/>
                <w:color w:val="111111"/>
                <w:spacing w:val="-1"/>
                <w:sz w:val="16"/>
                <w:szCs w:val="16"/>
              </w:rPr>
              <w:t>strengths of others</w:t>
            </w:r>
          </w:p>
        </w:tc>
      </w:tr>
      <w:tr w:rsidR="00433563" w:rsidRPr="008A13C0" w:rsidTr="00D165F4">
        <w:trPr>
          <w:trHeight w:val="4716"/>
          <w:jc w:val="center"/>
        </w:trPr>
        <w:tc>
          <w:tcPr>
            <w:tcW w:w="5401" w:type="dxa"/>
            <w:gridSpan w:val="2"/>
            <w:tcMar>
              <w:left w:w="11" w:type="dxa"/>
              <w:right w:w="11" w:type="dxa"/>
            </w:tcMar>
          </w:tcPr>
          <w:p w:rsidR="00973ACD" w:rsidRDefault="00973ACD" w:rsidP="00EB7AC5">
            <w:pPr>
              <w:jc w:val="center"/>
              <w:rPr>
                <w:b/>
                <w:sz w:val="36"/>
              </w:rPr>
            </w:pPr>
          </w:p>
          <w:p w:rsidR="00973ACD" w:rsidRDefault="00973ACD" w:rsidP="00EB7AC5">
            <w:pPr>
              <w:jc w:val="center"/>
              <w:rPr>
                <w:b/>
                <w:sz w:val="36"/>
              </w:rPr>
            </w:pPr>
          </w:p>
          <w:p w:rsidR="00973ACD" w:rsidRDefault="00973ACD" w:rsidP="00EB7AC5">
            <w:pPr>
              <w:jc w:val="center"/>
              <w:rPr>
                <w:b/>
                <w:sz w:val="36"/>
              </w:rPr>
            </w:pPr>
          </w:p>
          <w:p w:rsidR="00EB7AC5" w:rsidRDefault="00EB7AC5" w:rsidP="00EB7AC5">
            <w:pPr>
              <w:jc w:val="center"/>
              <w:rPr>
                <w:b/>
                <w:sz w:val="36"/>
              </w:rPr>
            </w:pPr>
            <w:r w:rsidRPr="00025D8D">
              <w:rPr>
                <w:b/>
                <w:sz w:val="36"/>
              </w:rPr>
              <w:t>Physical Development</w:t>
            </w:r>
          </w:p>
          <w:p w:rsidR="00CE5C96" w:rsidRPr="003A652A" w:rsidRDefault="003A652A" w:rsidP="00EB7AC5">
            <w:pPr>
              <w:jc w:val="center"/>
              <w:rPr>
                <w:b/>
                <w:sz w:val="24"/>
                <w:szCs w:val="24"/>
              </w:rPr>
            </w:pPr>
            <w:r w:rsidRPr="003A652A">
              <w:rPr>
                <w:b/>
                <w:sz w:val="24"/>
                <w:szCs w:val="24"/>
              </w:rPr>
              <w:t>Health and Self Care</w:t>
            </w:r>
          </w:p>
          <w:p w:rsidR="003A652A" w:rsidRDefault="003A652A" w:rsidP="00BC2841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</w:p>
          <w:p w:rsidR="00BC2841" w:rsidRPr="003A652A" w:rsidRDefault="00BC2841" w:rsidP="00BC2841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know the importance for good health of physical</w:t>
            </w:r>
          </w:p>
          <w:p w:rsidR="00433563" w:rsidRDefault="00BC2841" w:rsidP="003A652A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exercise, and a healthy diet, and talk about ways to keep</w:t>
            </w:r>
            <w:r w:rsid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healthy and safe. They manage their own basic hygiene</w:t>
            </w:r>
            <w:r w:rsid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and personal needs successfully, including dressing and</w:t>
            </w:r>
            <w:r w:rsidR="009B46A9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going to the toilet independently.</w:t>
            </w:r>
          </w:p>
          <w:p w:rsidR="00DD643C" w:rsidRPr="003A652A" w:rsidRDefault="00DD643C" w:rsidP="003A652A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9F5ACE">
              <w:rPr>
                <w:color w:val="111111"/>
                <w:spacing w:val="-1"/>
                <w:sz w:val="16"/>
              </w:rPr>
              <w:t>Children know about,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and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can make healthy</w:t>
            </w:r>
            <w:r w:rsidRPr="009F5ACE">
              <w:rPr>
                <w:color w:val="111111"/>
                <w:spacing w:val="30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choices in relation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to,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healthy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eating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and</w:t>
            </w:r>
            <w:r w:rsidRPr="009F5ACE">
              <w:rPr>
                <w:color w:val="111111"/>
                <w:spacing w:val="28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exercise. They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can dress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and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undress</w:t>
            </w:r>
            <w:r w:rsidRPr="009F5ACE">
              <w:rPr>
                <w:color w:val="111111"/>
                <w:spacing w:val="29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independently,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successfully managing</w:t>
            </w:r>
            <w:r w:rsidRPr="009F5ACE">
              <w:rPr>
                <w:color w:val="111111"/>
                <w:spacing w:val="26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fastening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buttons or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laces.</w:t>
            </w:r>
          </w:p>
        </w:tc>
        <w:tc>
          <w:tcPr>
            <w:tcW w:w="5479" w:type="dxa"/>
            <w:gridSpan w:val="2"/>
            <w:tcMar>
              <w:left w:w="11" w:type="dxa"/>
              <w:right w:w="11" w:type="dxa"/>
            </w:tcMar>
          </w:tcPr>
          <w:p w:rsidR="003A652A" w:rsidRDefault="003A652A" w:rsidP="00BC2841">
            <w:pPr>
              <w:jc w:val="center"/>
              <w:rPr>
                <w:b/>
                <w:sz w:val="36"/>
              </w:rPr>
            </w:pPr>
          </w:p>
          <w:p w:rsidR="003A652A" w:rsidRDefault="003A652A" w:rsidP="00BC2841">
            <w:pPr>
              <w:jc w:val="center"/>
              <w:rPr>
                <w:b/>
                <w:sz w:val="36"/>
              </w:rPr>
            </w:pPr>
          </w:p>
          <w:p w:rsidR="003A652A" w:rsidRDefault="003A652A" w:rsidP="00BC2841">
            <w:pPr>
              <w:jc w:val="center"/>
              <w:rPr>
                <w:b/>
                <w:sz w:val="36"/>
              </w:rPr>
            </w:pPr>
          </w:p>
          <w:p w:rsidR="00BC2841" w:rsidRDefault="00BC2841" w:rsidP="00BC284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Physical Development</w:t>
            </w:r>
          </w:p>
          <w:p w:rsidR="00CE5C96" w:rsidRPr="001931B9" w:rsidRDefault="001931B9" w:rsidP="00CE5C96">
            <w:pPr>
              <w:jc w:val="center"/>
              <w:rPr>
                <w:b/>
                <w:sz w:val="24"/>
                <w:szCs w:val="24"/>
              </w:rPr>
            </w:pPr>
            <w:r w:rsidRPr="001931B9">
              <w:rPr>
                <w:b/>
                <w:sz w:val="24"/>
                <w:szCs w:val="24"/>
              </w:rPr>
              <w:t>Moving and Handling</w:t>
            </w:r>
          </w:p>
          <w:p w:rsidR="003A652A" w:rsidRDefault="003A652A" w:rsidP="003A652A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</w:p>
          <w:p w:rsidR="003A652A" w:rsidRDefault="003A652A" w:rsidP="003A652A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</w:p>
          <w:p w:rsidR="003A652A" w:rsidRDefault="003A652A" w:rsidP="003A652A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</w:p>
          <w:p w:rsidR="003A652A" w:rsidRDefault="003A652A" w:rsidP="003A652A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</w:p>
          <w:p w:rsidR="004B002B" w:rsidRDefault="00BC2841" w:rsidP="003A652A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Children show good control and co-ordination in large and                                                                small movements.</w:t>
            </w:r>
            <w:r w:rsid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They move confidently in a range of ways, safely negotiating space. They</w:t>
            </w:r>
            <w:r w:rsid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 xml:space="preserve"> </w:t>
            </w:r>
            <w:r w:rsidRPr="003A652A"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  <w:t>handle equipment and tools effectively, including pencils for writing.</w:t>
            </w:r>
          </w:p>
          <w:p w:rsidR="00DD643C" w:rsidRPr="003A652A" w:rsidRDefault="00DD643C" w:rsidP="003A652A">
            <w:pPr>
              <w:autoSpaceDE w:val="0"/>
              <w:autoSpaceDN w:val="0"/>
              <w:adjustRightInd w:val="0"/>
              <w:rPr>
                <w:rFonts w:asciiTheme="majorHAnsi" w:hAnsiTheme="majorHAnsi" w:cs="HelveticaNeue-Bold"/>
                <w:b/>
                <w:bCs/>
                <w:sz w:val="18"/>
                <w:szCs w:val="18"/>
              </w:rPr>
            </w:pPr>
            <w:r w:rsidRPr="009F5ACE">
              <w:rPr>
                <w:color w:val="111111"/>
                <w:spacing w:val="-1"/>
                <w:sz w:val="16"/>
              </w:rPr>
              <w:t xml:space="preserve">Children </w:t>
            </w:r>
            <w:r w:rsidRPr="009F5ACE">
              <w:rPr>
                <w:color w:val="111111"/>
                <w:sz w:val="16"/>
              </w:rPr>
              <w:t>can</w:t>
            </w:r>
            <w:r w:rsidRPr="009F5ACE">
              <w:rPr>
                <w:color w:val="111111"/>
                <w:spacing w:val="-1"/>
                <w:sz w:val="16"/>
              </w:rPr>
              <w:t xml:space="preserve"> hop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confidently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and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skip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in time</w:t>
            </w:r>
            <w:r w:rsidRPr="009F5ACE">
              <w:rPr>
                <w:color w:val="111111"/>
                <w:spacing w:val="33"/>
                <w:sz w:val="16"/>
              </w:rPr>
              <w:t xml:space="preserve"> </w:t>
            </w:r>
            <w:r w:rsidRPr="009F5ACE">
              <w:rPr>
                <w:color w:val="111111"/>
                <w:sz w:val="16"/>
              </w:rPr>
              <w:t>to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music.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hold paper in position and</w:t>
            </w:r>
            <w:r w:rsidRPr="009F5ACE">
              <w:rPr>
                <w:color w:val="111111"/>
                <w:spacing w:val="24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use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their preferred hand for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writing, using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z w:val="16"/>
              </w:rPr>
              <w:t>a</w:t>
            </w:r>
            <w:r w:rsidRPr="009F5ACE">
              <w:rPr>
                <w:color w:val="111111"/>
                <w:spacing w:val="3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correct pencil grip.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They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are beginning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z w:val="16"/>
              </w:rPr>
              <w:t>to</w:t>
            </w:r>
            <w:r w:rsidRPr="009F5ACE">
              <w:rPr>
                <w:color w:val="111111"/>
                <w:spacing w:val="-1"/>
                <w:sz w:val="16"/>
              </w:rPr>
              <w:t xml:space="preserve"> be</w:t>
            </w:r>
            <w:r w:rsidRPr="009F5ACE">
              <w:rPr>
                <w:color w:val="111111"/>
                <w:spacing w:val="26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able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z w:val="16"/>
              </w:rPr>
              <w:t>to</w:t>
            </w:r>
            <w:r w:rsidRPr="009F5ACE">
              <w:rPr>
                <w:color w:val="111111"/>
                <w:spacing w:val="-1"/>
                <w:sz w:val="16"/>
              </w:rPr>
              <w:t xml:space="preserve"> write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on lines and control</w:t>
            </w:r>
            <w:r w:rsidRPr="009F5ACE">
              <w:rPr>
                <w:color w:val="111111"/>
                <w:spacing w:val="-2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letter</w:t>
            </w:r>
            <w:r w:rsidRPr="009F5ACE">
              <w:rPr>
                <w:color w:val="111111"/>
                <w:sz w:val="16"/>
              </w:rPr>
              <w:t xml:space="preserve"> </w:t>
            </w:r>
            <w:r w:rsidRPr="009F5ACE">
              <w:rPr>
                <w:color w:val="111111"/>
                <w:spacing w:val="-1"/>
                <w:sz w:val="16"/>
              </w:rPr>
              <w:t>size.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D72A12">
      <w:footerReference w:type="default" r:id="rId9"/>
      <w:pgSz w:w="23814" w:h="16839" w:orient="landscape" w:code="8"/>
      <w:pgMar w:top="680" w:right="680" w:bottom="284" w:left="680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03C" w:rsidRDefault="0019503C" w:rsidP="00342B66">
      <w:pPr>
        <w:spacing w:after="0" w:line="240" w:lineRule="auto"/>
      </w:pPr>
      <w:r>
        <w:separator/>
      </w:r>
    </w:p>
  </w:endnote>
  <w:endnote w:type="continuationSeparator" w:id="0">
    <w:p w:rsidR="0019503C" w:rsidRDefault="0019503C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Medium"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32A" w:rsidRDefault="00CC132A" w:rsidP="00DC6119">
    <w:pPr>
      <w:pStyle w:val="Footer"/>
      <w:tabs>
        <w:tab w:val="clear" w:pos="9026"/>
        <w:tab w:val="right" w:pos="21972"/>
      </w:tabs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03C" w:rsidRDefault="0019503C" w:rsidP="00342B66">
      <w:pPr>
        <w:spacing w:after="0" w:line="240" w:lineRule="auto"/>
      </w:pPr>
      <w:r>
        <w:separator/>
      </w:r>
    </w:p>
  </w:footnote>
  <w:footnote w:type="continuationSeparator" w:id="0">
    <w:p w:rsidR="0019503C" w:rsidRDefault="0019503C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613"/>
    <w:multiLevelType w:val="hybridMultilevel"/>
    <w:tmpl w:val="3C48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235"/>
    <w:multiLevelType w:val="hybridMultilevel"/>
    <w:tmpl w:val="6F50B870"/>
    <w:lvl w:ilvl="0" w:tplc="3B5A7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5E38"/>
    <w:multiLevelType w:val="hybridMultilevel"/>
    <w:tmpl w:val="6152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E1360"/>
    <w:multiLevelType w:val="hybridMultilevel"/>
    <w:tmpl w:val="5E3C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05056"/>
    <w:multiLevelType w:val="hybridMultilevel"/>
    <w:tmpl w:val="920EA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459C7"/>
    <w:multiLevelType w:val="hybridMultilevel"/>
    <w:tmpl w:val="9E1C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7676"/>
    <w:multiLevelType w:val="hybridMultilevel"/>
    <w:tmpl w:val="BE68452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66"/>
    <w:rsid w:val="00006262"/>
    <w:rsid w:val="00006EE1"/>
    <w:rsid w:val="00025D8D"/>
    <w:rsid w:val="00032647"/>
    <w:rsid w:val="00050367"/>
    <w:rsid w:val="000520A8"/>
    <w:rsid w:val="000652FB"/>
    <w:rsid w:val="00085E00"/>
    <w:rsid w:val="000911E2"/>
    <w:rsid w:val="000A5F35"/>
    <w:rsid w:val="000E1104"/>
    <w:rsid w:val="000F1B3A"/>
    <w:rsid w:val="00101F3D"/>
    <w:rsid w:val="0010710F"/>
    <w:rsid w:val="001238FF"/>
    <w:rsid w:val="001702AD"/>
    <w:rsid w:val="001931B9"/>
    <w:rsid w:val="0019503C"/>
    <w:rsid w:val="001F7699"/>
    <w:rsid w:val="00202D26"/>
    <w:rsid w:val="00206705"/>
    <w:rsid w:val="00221407"/>
    <w:rsid w:val="002430AC"/>
    <w:rsid w:val="00284DC9"/>
    <w:rsid w:val="002A3343"/>
    <w:rsid w:val="002C598B"/>
    <w:rsid w:val="002D645E"/>
    <w:rsid w:val="002E30A8"/>
    <w:rsid w:val="002F4F1D"/>
    <w:rsid w:val="002F7B78"/>
    <w:rsid w:val="00301091"/>
    <w:rsid w:val="00315CF9"/>
    <w:rsid w:val="00317612"/>
    <w:rsid w:val="00342B66"/>
    <w:rsid w:val="003628BA"/>
    <w:rsid w:val="00391016"/>
    <w:rsid w:val="003970DE"/>
    <w:rsid w:val="003A652A"/>
    <w:rsid w:val="003E2D26"/>
    <w:rsid w:val="00423E75"/>
    <w:rsid w:val="00433563"/>
    <w:rsid w:val="00443F0C"/>
    <w:rsid w:val="00447150"/>
    <w:rsid w:val="00456FE4"/>
    <w:rsid w:val="004B002B"/>
    <w:rsid w:val="004D722A"/>
    <w:rsid w:val="005008B4"/>
    <w:rsid w:val="00535FC6"/>
    <w:rsid w:val="005773AC"/>
    <w:rsid w:val="005B155D"/>
    <w:rsid w:val="005D0D3A"/>
    <w:rsid w:val="005F3A41"/>
    <w:rsid w:val="005F4996"/>
    <w:rsid w:val="006047B8"/>
    <w:rsid w:val="0066162D"/>
    <w:rsid w:val="00662DD8"/>
    <w:rsid w:val="00685D9A"/>
    <w:rsid w:val="006C5C6C"/>
    <w:rsid w:val="007013AF"/>
    <w:rsid w:val="007402A8"/>
    <w:rsid w:val="00747BCE"/>
    <w:rsid w:val="00771128"/>
    <w:rsid w:val="00790F51"/>
    <w:rsid w:val="007920F5"/>
    <w:rsid w:val="007A65FA"/>
    <w:rsid w:val="007A724C"/>
    <w:rsid w:val="007A743D"/>
    <w:rsid w:val="007E2987"/>
    <w:rsid w:val="00812063"/>
    <w:rsid w:val="008450B1"/>
    <w:rsid w:val="00865A80"/>
    <w:rsid w:val="00873DC1"/>
    <w:rsid w:val="008962AD"/>
    <w:rsid w:val="008A13C0"/>
    <w:rsid w:val="00907160"/>
    <w:rsid w:val="009177C6"/>
    <w:rsid w:val="00917E60"/>
    <w:rsid w:val="009249B6"/>
    <w:rsid w:val="0093408F"/>
    <w:rsid w:val="00942C85"/>
    <w:rsid w:val="00973ACD"/>
    <w:rsid w:val="009B46A9"/>
    <w:rsid w:val="00A01723"/>
    <w:rsid w:val="00A37308"/>
    <w:rsid w:val="00AA1BA3"/>
    <w:rsid w:val="00AC1DDE"/>
    <w:rsid w:val="00AF11D3"/>
    <w:rsid w:val="00B05B52"/>
    <w:rsid w:val="00B064B6"/>
    <w:rsid w:val="00B12937"/>
    <w:rsid w:val="00B16B5C"/>
    <w:rsid w:val="00B3324B"/>
    <w:rsid w:val="00B433B9"/>
    <w:rsid w:val="00B84D11"/>
    <w:rsid w:val="00B95B33"/>
    <w:rsid w:val="00BB05D8"/>
    <w:rsid w:val="00BC2841"/>
    <w:rsid w:val="00C2002A"/>
    <w:rsid w:val="00C63B84"/>
    <w:rsid w:val="00C65E03"/>
    <w:rsid w:val="00C752F5"/>
    <w:rsid w:val="00C81481"/>
    <w:rsid w:val="00CC132A"/>
    <w:rsid w:val="00CD379E"/>
    <w:rsid w:val="00CE5C96"/>
    <w:rsid w:val="00D11C3B"/>
    <w:rsid w:val="00D165F4"/>
    <w:rsid w:val="00D21A7C"/>
    <w:rsid w:val="00D4226B"/>
    <w:rsid w:val="00D643E1"/>
    <w:rsid w:val="00D72A12"/>
    <w:rsid w:val="00D83638"/>
    <w:rsid w:val="00D93678"/>
    <w:rsid w:val="00DA21FD"/>
    <w:rsid w:val="00DA2254"/>
    <w:rsid w:val="00DB257D"/>
    <w:rsid w:val="00DC6119"/>
    <w:rsid w:val="00DD643C"/>
    <w:rsid w:val="00E2671D"/>
    <w:rsid w:val="00E3383F"/>
    <w:rsid w:val="00E75F30"/>
    <w:rsid w:val="00E924FE"/>
    <w:rsid w:val="00EA2CF3"/>
    <w:rsid w:val="00EB7AC5"/>
    <w:rsid w:val="00ED6963"/>
    <w:rsid w:val="00EE1F3D"/>
    <w:rsid w:val="00F15692"/>
    <w:rsid w:val="00F16211"/>
    <w:rsid w:val="00F2422E"/>
    <w:rsid w:val="00F31912"/>
    <w:rsid w:val="00F3470A"/>
    <w:rsid w:val="00F5252F"/>
    <w:rsid w:val="00F749FE"/>
    <w:rsid w:val="00F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C37E6"/>
  <w15:docId w15:val="{C9294AF2-A880-714C-A85E-860126BF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E82C-FDC8-9347-A748-1120A1F5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danielle.gholinia</cp:lastModifiedBy>
  <cp:revision>2</cp:revision>
  <cp:lastPrinted>2016-12-14T16:05:00Z</cp:lastPrinted>
  <dcterms:created xsi:type="dcterms:W3CDTF">2018-01-03T11:23:00Z</dcterms:created>
  <dcterms:modified xsi:type="dcterms:W3CDTF">2018-01-03T11:23:00Z</dcterms:modified>
</cp:coreProperties>
</file>